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1F" w:rsidRPr="00B36A7C" w:rsidRDefault="00B36A7C">
      <w:pPr>
        <w:rPr>
          <w:rFonts w:asciiTheme="majorHAnsi" w:hAnsiTheme="majorHAnsi"/>
          <w:sz w:val="24"/>
          <w:szCs w:val="24"/>
        </w:rPr>
      </w:pPr>
      <w:r w:rsidRPr="00B36A7C">
        <w:rPr>
          <w:rFonts w:asciiTheme="majorHAnsi" w:hAnsiTheme="majorHAnsi" w:cs="Georgia"/>
          <w:bCs/>
          <w:iCs/>
          <w:color w:val="000000"/>
          <w:sz w:val="24"/>
          <w:szCs w:val="24"/>
          <w:lang w:eastAsia="ru-RU"/>
        </w:rPr>
        <w:t xml:space="preserve">На сколько </w:t>
      </w:r>
      <w:r w:rsidRPr="00B36A7C">
        <w:rPr>
          <w:rFonts w:asciiTheme="majorHAnsi" w:hAnsiTheme="majorHAnsi" w:cs="Georgia"/>
          <w:bCs/>
          <w:color w:val="000000"/>
          <w:sz w:val="24"/>
          <w:szCs w:val="24"/>
          <w:lang w:eastAsia="ru-RU"/>
        </w:rPr>
        <w:t xml:space="preserve">больше теплоты надо сообщить массе </w:t>
      </w:r>
      <w:r w:rsidRPr="00B36A7C">
        <w:rPr>
          <w:rFonts w:asciiTheme="majorHAnsi" w:hAnsiTheme="majorHAnsi" w:cs="Georgia"/>
          <w:bCs/>
          <w:iCs/>
          <w:color w:val="000000"/>
          <w:sz w:val="24"/>
          <w:szCs w:val="24"/>
          <w:lang w:val="en-US" w:eastAsia="ru-RU"/>
        </w:rPr>
        <w:t>m</w:t>
      </w:r>
      <w:r w:rsidRPr="00B36A7C">
        <w:rPr>
          <w:rFonts w:asciiTheme="majorHAnsi" w:hAnsiTheme="majorHAnsi" w:cs="Georgia"/>
          <w:bCs/>
          <w:iCs/>
          <w:color w:val="000000"/>
          <w:sz w:val="24"/>
          <w:szCs w:val="24"/>
          <w:lang w:eastAsia="ru-RU"/>
        </w:rPr>
        <w:t xml:space="preserve"> — </w:t>
      </w:r>
      <w:r w:rsidRPr="00B36A7C">
        <w:rPr>
          <w:rFonts w:asciiTheme="majorHAnsi" w:hAnsiTheme="majorHAnsi" w:cs="Bookman Old Style"/>
          <w:bCs/>
          <w:color w:val="000000"/>
          <w:sz w:val="24"/>
          <w:szCs w:val="24"/>
          <w:lang w:eastAsia="ru-RU"/>
        </w:rPr>
        <w:t xml:space="preserve">0,012 </w:t>
      </w:r>
      <w:r w:rsidRPr="00B36A7C">
        <w:rPr>
          <w:rFonts w:asciiTheme="majorHAnsi" w:hAnsiTheme="majorHAnsi" w:cs="Georgia"/>
          <w:bCs/>
          <w:color w:val="000000"/>
          <w:sz w:val="24"/>
          <w:szCs w:val="24"/>
          <w:lang w:eastAsia="ru-RU"/>
        </w:rPr>
        <w:t xml:space="preserve">кг </w:t>
      </w:r>
      <w:r w:rsidRPr="00B36A7C">
        <w:rPr>
          <w:rFonts w:asciiTheme="majorHAnsi" w:hAnsiTheme="majorHAnsi" w:cs="Georgia"/>
          <w:bCs/>
          <w:iCs/>
          <w:color w:val="000000"/>
          <w:sz w:val="24"/>
          <w:szCs w:val="24"/>
          <w:lang w:eastAsia="ru-RU"/>
        </w:rPr>
        <w:t xml:space="preserve">кислорода, чтобы нагреть </w:t>
      </w:r>
      <w:r w:rsidRPr="00B36A7C">
        <w:rPr>
          <w:rFonts w:asciiTheme="majorHAnsi" w:hAnsiTheme="majorHAnsi" w:cs="Georgia"/>
          <w:bCs/>
          <w:color w:val="000000"/>
          <w:sz w:val="24"/>
          <w:szCs w:val="24"/>
          <w:lang w:eastAsia="ru-RU"/>
        </w:rPr>
        <w:t xml:space="preserve">его от </w:t>
      </w:r>
      <m:oMath>
        <m:sSub>
          <m:sSubPr>
            <m:ctrlPr>
              <w:rPr>
                <w:rFonts w:ascii="Cambria" w:hAnsi="Cambria" w:cs="Georgia"/>
                <w:bCs/>
                <w:i/>
                <w:iCs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" w:hAnsi="Cambria" w:cs="Georgia"/>
                <w:color w:val="000000"/>
                <w:sz w:val="24"/>
                <w:szCs w:val="24"/>
                <w:lang w:eastAsia="ru-RU"/>
              </w:rPr>
              <m:t>Т</m:t>
            </m:r>
          </m:e>
          <m:sub>
            <m:r>
              <w:rPr>
                <w:rFonts w:ascii="Cambria" w:hAnsi="Cambria" w:cs="Georgia"/>
                <w:color w:val="000000"/>
                <w:sz w:val="24"/>
                <w:szCs w:val="24"/>
                <w:lang w:eastAsia="ru-RU"/>
              </w:rPr>
              <m:t>1</m:t>
            </m:r>
          </m:sub>
        </m:sSub>
      </m:oMath>
      <w:r w:rsidRPr="00B36A7C">
        <w:rPr>
          <w:rFonts w:asciiTheme="majorHAnsi" w:hAnsiTheme="majorHAnsi" w:cs="Georgia"/>
          <w:bCs/>
          <w:iCs/>
          <w:color w:val="000000"/>
          <w:sz w:val="24"/>
          <w:szCs w:val="24"/>
          <w:lang w:eastAsia="ru-RU"/>
        </w:rPr>
        <w:t xml:space="preserve"> </w:t>
      </w:r>
      <w:r w:rsidRPr="00B36A7C">
        <w:rPr>
          <w:rFonts w:asciiTheme="majorHAnsi" w:hAnsiTheme="majorHAnsi" w:cs="Bookman Old Style"/>
          <w:bCs/>
          <w:color w:val="000000"/>
          <w:sz w:val="24"/>
          <w:szCs w:val="24"/>
          <w:lang w:eastAsia="ru-RU"/>
        </w:rPr>
        <w:t xml:space="preserve">= 293 К </w:t>
      </w:r>
      <w:r w:rsidRPr="00B36A7C">
        <w:rPr>
          <w:rFonts w:asciiTheme="majorHAnsi" w:hAnsiTheme="majorHAnsi" w:cs="Georgia"/>
          <w:bCs/>
          <w:color w:val="000000"/>
          <w:sz w:val="24"/>
          <w:szCs w:val="24"/>
          <w:lang w:eastAsia="ru-RU"/>
        </w:rPr>
        <w:t xml:space="preserve">до </w:t>
      </w:r>
      <w:r w:rsidRPr="00B36A7C">
        <w:rPr>
          <w:rFonts w:asciiTheme="majorHAnsi" w:hAnsiTheme="majorHAnsi" w:cs="Bookman Old Style"/>
          <w:bCs/>
          <w:color w:val="000000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" w:hAnsi="Cambria" w:cs="Georgia"/>
                <w:bCs/>
                <w:i/>
                <w:iCs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" w:hAnsi="Cambria" w:cs="Georgia"/>
                <w:color w:val="000000"/>
                <w:sz w:val="24"/>
                <w:szCs w:val="24"/>
                <w:lang w:eastAsia="ru-RU"/>
              </w:rPr>
              <m:t>Т</m:t>
            </m:r>
          </m:e>
          <m:sub>
            <m:r>
              <w:rPr>
                <w:rFonts w:ascii="Cambria" w:hAnsi="Cambria" w:cs="Georgia"/>
                <w:color w:val="000000"/>
                <w:sz w:val="24"/>
                <w:szCs w:val="24"/>
                <w:lang w:eastAsia="ru-RU"/>
              </w:rPr>
              <m:t>2</m:t>
            </m:r>
          </m:sub>
        </m:sSub>
      </m:oMath>
      <w:r w:rsidRPr="00B36A7C">
        <w:rPr>
          <w:rFonts w:asciiTheme="majorHAnsi" w:hAnsiTheme="majorHAnsi" w:cs="Bookman Old Style"/>
          <w:bCs/>
          <w:color w:val="000000"/>
          <w:sz w:val="24"/>
          <w:szCs w:val="24"/>
          <w:lang w:eastAsia="ru-RU"/>
        </w:rPr>
        <w:t xml:space="preserve">= 343 К </w:t>
      </w:r>
      <w:r w:rsidRPr="00B36A7C">
        <w:rPr>
          <w:rFonts w:asciiTheme="majorHAnsi" w:hAnsiTheme="majorHAnsi" w:cs="Georgia"/>
          <w:bCs/>
          <w:color w:val="000000"/>
          <w:sz w:val="24"/>
          <w:szCs w:val="24"/>
          <w:lang w:eastAsia="ru-RU"/>
        </w:rPr>
        <w:t xml:space="preserve">при </w:t>
      </w:r>
      <w:r w:rsidRPr="00B36A7C">
        <w:rPr>
          <w:rFonts w:asciiTheme="majorHAnsi" w:hAnsiTheme="majorHAnsi" w:cs="Georgia"/>
          <w:bCs/>
          <w:iCs/>
          <w:color w:val="000000"/>
          <w:sz w:val="24"/>
          <w:szCs w:val="24"/>
          <w:lang w:eastAsia="ru-RU"/>
        </w:rPr>
        <w:t xml:space="preserve">постоянном давлении, </w:t>
      </w:r>
      <w:r w:rsidRPr="00B36A7C">
        <w:rPr>
          <w:rFonts w:asciiTheme="majorHAnsi" w:hAnsiTheme="majorHAnsi" w:cs="Georgia"/>
          <w:bCs/>
          <w:color w:val="000000"/>
          <w:sz w:val="24"/>
          <w:szCs w:val="24"/>
          <w:lang w:eastAsia="ru-RU"/>
        </w:rPr>
        <w:t xml:space="preserve">чем для нагрева этой массы кислорода при </w:t>
      </w:r>
      <w:r w:rsidRPr="00B36A7C">
        <w:rPr>
          <w:rFonts w:asciiTheme="majorHAnsi" w:hAnsiTheme="majorHAnsi" w:cs="Georgia"/>
          <w:bCs/>
          <w:iCs/>
          <w:color w:val="000000"/>
          <w:sz w:val="24"/>
          <w:szCs w:val="24"/>
          <w:lang w:eastAsia="ru-RU"/>
        </w:rPr>
        <w:t>постоянном объёме?</w:t>
      </w:r>
    </w:p>
    <w:sectPr w:rsidR="002E401F" w:rsidRPr="00B36A7C" w:rsidSect="00B36A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36A7C"/>
    <w:rsid w:val="002E401F"/>
    <w:rsid w:val="00B3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1</cp:revision>
  <dcterms:created xsi:type="dcterms:W3CDTF">2012-12-10T13:40:00Z</dcterms:created>
  <dcterms:modified xsi:type="dcterms:W3CDTF">2012-12-10T13:43:00Z</dcterms:modified>
</cp:coreProperties>
</file>