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8" w:rsidRDefault="00115CEA">
      <w:r>
        <w:t xml:space="preserve">Тема: Современные методы повышения </w:t>
      </w:r>
      <w:proofErr w:type="spellStart"/>
      <w:r>
        <w:t>нефтегазоотдачи</w:t>
      </w:r>
      <w:proofErr w:type="spellEnd"/>
      <w:r>
        <w:t xml:space="preserve"> на нефтегазовых месторождениях Сахалина</w:t>
      </w:r>
    </w:p>
    <w:p w:rsidR="00115CEA" w:rsidRDefault="00115CEA">
      <w:r>
        <w:t>Не менее 20 страниц</w:t>
      </w:r>
    </w:p>
    <w:p w:rsidR="00115CEA" w:rsidRDefault="00115CEA">
      <w:r>
        <w:t>Шрифт 12, интервал 1.5</w:t>
      </w:r>
    </w:p>
    <w:p w:rsidR="00115CEA" w:rsidRDefault="00115CEA">
      <w:r>
        <w:t xml:space="preserve">Обязательны ссылки на источники и литературу, не менее </w:t>
      </w:r>
      <w:r w:rsidR="00677A47">
        <w:t>6</w:t>
      </w:r>
      <w:r>
        <w:t xml:space="preserve"> шт</w:t>
      </w:r>
      <w:r w:rsidR="00677A47">
        <w:t>., среди них на книги - не менее 3</w:t>
      </w:r>
    </w:p>
    <w:p w:rsidR="00453DC6" w:rsidRDefault="00453DC6">
      <w:r>
        <w:t>Реферат должен быть полностью подготовлен для печати (отформатирован, с оглавлением) чтобы осталось только распечатать и сдать!!!</w:t>
      </w:r>
    </w:p>
    <w:sectPr w:rsidR="00453DC6" w:rsidSect="00E9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15CEA"/>
    <w:rsid w:val="00115CEA"/>
    <w:rsid w:val="00453DC6"/>
    <w:rsid w:val="00677A47"/>
    <w:rsid w:val="00842148"/>
    <w:rsid w:val="00E9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SaNMaN</dc:creator>
  <cp:keywords/>
  <dc:description/>
  <cp:lastModifiedBy>SaNMaN</cp:lastModifiedBy>
  <cp:revision>6</cp:revision>
  <dcterms:created xsi:type="dcterms:W3CDTF">2012-12-04T20:49:00Z</dcterms:created>
  <dcterms:modified xsi:type="dcterms:W3CDTF">2012-12-04T21:05:00Z</dcterms:modified>
</cp:coreProperties>
</file>