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32" w:rsidRDefault="001B3199">
      <w:r>
        <w:t xml:space="preserve">Задача 1. </w:t>
      </w:r>
    </w:p>
    <w:p w:rsidR="001B3199" w:rsidRDefault="001B3199">
      <w:r>
        <w:t xml:space="preserve">На дифракционную решетку, содержащую 500 штрихов на 1 мм, падает в направлении нормали к ее поверхности белый свет. Определить ширину спектра первого порядка на экране, если расстояние решетки до экрана равно 2 м. Границы видимости спектра  </w:t>
      </w:r>
      <w:proofErr w:type="spellStart"/>
      <w:r w:rsidRPr="001B3199">
        <w:t>λ</w:t>
      </w:r>
      <w:proofErr w:type="gramStart"/>
      <w:r>
        <w:t>кр</w:t>
      </w:r>
      <w:proofErr w:type="spellEnd"/>
      <w:proofErr w:type="gramEnd"/>
      <w:r>
        <w:t xml:space="preserve"> = 780 </w:t>
      </w:r>
      <w:proofErr w:type="spellStart"/>
      <w:r>
        <w:t>нм</w:t>
      </w:r>
      <w:proofErr w:type="spellEnd"/>
      <w:r>
        <w:t xml:space="preserve">, </w:t>
      </w:r>
      <w:proofErr w:type="spellStart"/>
      <w:r w:rsidRPr="001B3199">
        <w:t>λ</w:t>
      </w:r>
      <w:r>
        <w:t>ф</w:t>
      </w:r>
      <w:proofErr w:type="spellEnd"/>
      <w:r>
        <w:t xml:space="preserve">  = 400 </w:t>
      </w:r>
      <w:proofErr w:type="spellStart"/>
      <w:r>
        <w:t>нм</w:t>
      </w:r>
      <w:proofErr w:type="spellEnd"/>
      <w:r>
        <w:t>. Сделать чертеж.</w:t>
      </w:r>
    </w:p>
    <w:p w:rsidR="001B3199" w:rsidRDefault="001B3199">
      <w:r>
        <w:t xml:space="preserve">Задача 2. </w:t>
      </w:r>
    </w:p>
    <w:p w:rsidR="001B3199" w:rsidRDefault="001B3199">
      <w:r>
        <w:t xml:space="preserve">Луч света падает на границу раздела двух сред (из 1 во 2-ую). Определить </w:t>
      </w:r>
      <w:r w:rsidR="003A7DC9">
        <w:t>величины,</w:t>
      </w:r>
      <w:r>
        <w:t xml:space="preserve"> которые не заданы в таблице. </w:t>
      </w:r>
      <w:r w:rsidR="00D74813">
        <w:t xml:space="preserve"> Написать решения нахождения величин.</w:t>
      </w:r>
    </w:p>
    <w:p w:rsidR="001B3199" w:rsidRDefault="001B3199">
      <w:r>
        <w:t>Все углы в градусах, длины волн *</w:t>
      </w:r>
      <w:r w:rsidRPr="001B3199">
        <w:t>10</w:t>
      </w:r>
      <w:r>
        <w:rPr>
          <w:vertAlign w:val="superscript"/>
        </w:rPr>
        <w:t>-8</w:t>
      </w:r>
      <w:r>
        <w:t xml:space="preserve"> 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199" w:rsidTr="001B3199">
        <w:tc>
          <w:tcPr>
            <w:tcW w:w="4785" w:type="dxa"/>
          </w:tcPr>
          <w:p w:rsidR="001B3199" w:rsidRDefault="001B3199">
            <w:r>
              <w:t>Среда  1</w:t>
            </w:r>
          </w:p>
        </w:tc>
        <w:tc>
          <w:tcPr>
            <w:tcW w:w="4786" w:type="dxa"/>
          </w:tcPr>
          <w:p w:rsidR="001B3199" w:rsidRDefault="00D74813">
            <w:r>
              <w:t>вода</w:t>
            </w:r>
          </w:p>
        </w:tc>
      </w:tr>
      <w:tr w:rsidR="001B3199" w:rsidTr="001B3199">
        <w:tc>
          <w:tcPr>
            <w:tcW w:w="4785" w:type="dxa"/>
          </w:tcPr>
          <w:p w:rsidR="001B3199" w:rsidRDefault="001B3199">
            <w:r>
              <w:t>Среда 2</w:t>
            </w:r>
          </w:p>
        </w:tc>
        <w:tc>
          <w:tcPr>
            <w:tcW w:w="4786" w:type="dxa"/>
          </w:tcPr>
          <w:p w:rsidR="001B3199" w:rsidRDefault="00D74813">
            <w:r>
              <w:t>воздух</w:t>
            </w:r>
          </w:p>
        </w:tc>
      </w:tr>
      <w:tr w:rsidR="001B3199" w:rsidTr="001B3199">
        <w:tc>
          <w:tcPr>
            <w:tcW w:w="4785" w:type="dxa"/>
          </w:tcPr>
          <w:p w:rsidR="001B3199" w:rsidRPr="001B3199" w:rsidRDefault="001B3199">
            <w:pPr>
              <w:rPr>
                <w:vertAlign w:val="subscript"/>
                <w:lang w:val="en-US"/>
              </w:rPr>
            </w:pPr>
            <w:r>
              <w:t xml:space="preserve">Угол падения </w:t>
            </w: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Pr="001B3199" w:rsidRDefault="001B3199">
            <w:pPr>
              <w:rPr>
                <w:vertAlign w:val="subscript"/>
              </w:rPr>
            </w:pPr>
            <w:r>
              <w:t xml:space="preserve">Угол между границей сред и </w:t>
            </w:r>
            <w:proofErr w:type="gramStart"/>
            <w:r>
              <w:t>падающим</w:t>
            </w:r>
            <w:proofErr w:type="gramEnd"/>
            <w:r>
              <w:t xml:space="preserve"> </w:t>
            </w:r>
            <w:proofErr w:type="spellStart"/>
            <w:r>
              <w:t>лучем</w:t>
            </w:r>
            <w:proofErr w:type="spellEnd"/>
            <w:r>
              <w:t xml:space="preserve"> </w:t>
            </w:r>
            <w:r>
              <w:rPr>
                <w:lang w:val="en-US"/>
              </w:rPr>
              <w:t>J</w:t>
            </w:r>
            <w:r w:rsidRPr="001B3199">
              <w:rPr>
                <w:vertAlign w:val="subscript"/>
              </w:rPr>
              <w:t>1</w:t>
            </w:r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1B3199">
            <w:r>
              <w:t>Угол преломления</w:t>
            </w:r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1B3199">
            <w:r>
              <w:t xml:space="preserve">Угол между </w:t>
            </w:r>
            <w:proofErr w:type="gramStart"/>
            <w:r>
              <w:t>падающим</w:t>
            </w:r>
            <w:proofErr w:type="gramEnd"/>
            <w:r>
              <w:t xml:space="preserve"> и преломленными лучами</w:t>
            </w:r>
            <w:bookmarkStart w:id="0" w:name="_GoBack"/>
            <w:bookmarkEnd w:id="0"/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 xml:space="preserve">Угол между </w:t>
            </w:r>
            <w:proofErr w:type="gramStart"/>
            <w:r>
              <w:t>падающим</w:t>
            </w:r>
            <w:proofErr w:type="gramEnd"/>
            <w:r>
              <w:t xml:space="preserve"> и отраженными лучами</w:t>
            </w:r>
          </w:p>
        </w:tc>
        <w:tc>
          <w:tcPr>
            <w:tcW w:w="4786" w:type="dxa"/>
          </w:tcPr>
          <w:p w:rsidR="001B3199" w:rsidRDefault="00D74813">
            <w:r>
              <w:t>100</w:t>
            </w:r>
          </w:p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 xml:space="preserve">Угол между границей сред и </w:t>
            </w:r>
            <w:proofErr w:type="gramStart"/>
            <w:r>
              <w:t>преломленным</w:t>
            </w:r>
            <w:proofErr w:type="gramEnd"/>
            <w:r>
              <w:t xml:space="preserve"> </w:t>
            </w:r>
            <w:proofErr w:type="spellStart"/>
            <w:r>
              <w:t>лучем</w:t>
            </w:r>
            <w:proofErr w:type="spellEnd"/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>Скорость света в среде 1</w:t>
            </w:r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>Скорость света в среде 2</w:t>
            </w:r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>Длина волны в среде 1</w:t>
            </w:r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>Длина волны в среде 2</w:t>
            </w:r>
          </w:p>
        </w:tc>
        <w:tc>
          <w:tcPr>
            <w:tcW w:w="4786" w:type="dxa"/>
          </w:tcPr>
          <w:p w:rsidR="001B3199" w:rsidRDefault="00D74813">
            <w:r>
              <w:t>50</w:t>
            </w:r>
          </w:p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>Частота света в среде 1</w:t>
            </w:r>
          </w:p>
        </w:tc>
        <w:tc>
          <w:tcPr>
            <w:tcW w:w="4786" w:type="dxa"/>
          </w:tcPr>
          <w:p w:rsidR="001B3199" w:rsidRDefault="001B3199"/>
        </w:tc>
      </w:tr>
      <w:tr w:rsidR="001B3199" w:rsidTr="001B3199">
        <w:tc>
          <w:tcPr>
            <w:tcW w:w="4785" w:type="dxa"/>
          </w:tcPr>
          <w:p w:rsidR="001B3199" w:rsidRDefault="00D74813">
            <w:r>
              <w:t>Частота света в среде 2</w:t>
            </w:r>
          </w:p>
        </w:tc>
        <w:tc>
          <w:tcPr>
            <w:tcW w:w="4786" w:type="dxa"/>
          </w:tcPr>
          <w:p w:rsidR="001B3199" w:rsidRDefault="001B3199"/>
        </w:tc>
      </w:tr>
    </w:tbl>
    <w:p w:rsidR="001B3199" w:rsidRDefault="001B3199"/>
    <w:p w:rsidR="00D74813" w:rsidRPr="001B3199" w:rsidRDefault="003A7DC9">
      <w:r>
        <w:rPr>
          <w:noProof/>
          <w:lang w:eastAsia="ru-RU"/>
        </w:rPr>
        <w:drawing>
          <wp:inline distT="0" distB="0" distL="0" distR="0">
            <wp:extent cx="584835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813" w:rsidRPr="001B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99"/>
    <w:rsid w:val="001B3199"/>
    <w:rsid w:val="003A7DC9"/>
    <w:rsid w:val="00BE2E32"/>
    <w:rsid w:val="00D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2012-12-04T13:41:00Z</dcterms:created>
  <dcterms:modified xsi:type="dcterms:W3CDTF">2012-12-04T14:07:00Z</dcterms:modified>
</cp:coreProperties>
</file>