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EE" w:rsidRDefault="00833BEE" w:rsidP="00833BE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Задача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контрольной работы.</w:t>
      </w:r>
    </w:p>
    <w:p w:rsidR="00833BEE" w:rsidRPr="00833BEE" w:rsidRDefault="00833BEE" w:rsidP="00833BE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0"/>
          <w:szCs w:val="20"/>
        </w:rPr>
      </w:pPr>
      <w:r w:rsidRPr="00833BEE">
        <w:rPr>
          <w:rFonts w:ascii="Arial" w:eastAsia="TimesNewRomanPSMT" w:hAnsi="Arial" w:cs="Arial"/>
          <w:sz w:val="20"/>
          <w:szCs w:val="20"/>
        </w:rPr>
        <w:t>Определить передаточное отношение зубчатого механизма и угловую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833BEE">
        <w:rPr>
          <w:rFonts w:ascii="Arial" w:eastAsia="TimesNewRomanPSMT" w:hAnsi="Arial" w:cs="Arial"/>
          <w:sz w:val="20"/>
          <w:szCs w:val="20"/>
        </w:rPr>
        <w:t>скорость выходного звена. Заданы числа зубьев колес и угловая скорость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833BEE">
        <w:rPr>
          <w:rFonts w:ascii="Arial" w:eastAsia="TimesNewRomanPSMT" w:hAnsi="Arial" w:cs="Arial"/>
          <w:sz w:val="20"/>
          <w:szCs w:val="20"/>
        </w:rPr>
        <w:t>входного звена. Незаданные значения чисел зубьев определить из условия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833BEE">
        <w:rPr>
          <w:rFonts w:ascii="Arial" w:eastAsia="TimesNewRomanPSMT" w:hAnsi="Arial" w:cs="Arial"/>
          <w:sz w:val="20"/>
          <w:szCs w:val="20"/>
        </w:rPr>
        <w:t>соосности механизма, считая все колеса нулевыми, а их модули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833BEE">
        <w:rPr>
          <w:rFonts w:ascii="Arial" w:eastAsia="TimesNewRomanPSMT" w:hAnsi="Arial" w:cs="Arial"/>
          <w:sz w:val="20"/>
          <w:szCs w:val="20"/>
        </w:rPr>
        <w:t>одинаковыми.</w:t>
      </w:r>
    </w:p>
    <w:p w:rsidR="00F315C7" w:rsidRDefault="00F315C7" w:rsidP="00833B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33BEE" w:rsidRPr="00833BEE" w:rsidRDefault="00833BEE" w:rsidP="00833B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833BEE">
        <w:rPr>
          <w:rFonts w:ascii="Arial" w:hAnsi="Arial" w:cs="Arial"/>
          <w:b/>
          <w:bCs/>
          <w:i/>
          <w:iCs/>
          <w:sz w:val="20"/>
          <w:szCs w:val="20"/>
        </w:rPr>
        <w:t>Указания к выполнению задачи</w:t>
      </w:r>
    </w:p>
    <w:p w:rsidR="00F315C7" w:rsidRDefault="00F315C7" w:rsidP="00833BE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0"/>
          <w:szCs w:val="20"/>
        </w:rPr>
      </w:pPr>
    </w:p>
    <w:p w:rsidR="00833BEE" w:rsidRPr="00833BEE" w:rsidRDefault="00833BEE" w:rsidP="00833BE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0"/>
          <w:szCs w:val="20"/>
        </w:rPr>
      </w:pPr>
      <w:r w:rsidRPr="00833BEE">
        <w:rPr>
          <w:rFonts w:ascii="Arial" w:eastAsia="TimesNewRomanPSMT" w:hAnsi="Arial" w:cs="Arial"/>
          <w:sz w:val="20"/>
          <w:szCs w:val="20"/>
        </w:rPr>
        <w:t>1.</w:t>
      </w:r>
      <w:r>
        <w:rPr>
          <w:rFonts w:ascii="Arial" w:eastAsia="TimesNewRomanPSMT" w:hAnsi="Arial" w:cs="Arial"/>
          <w:sz w:val="20"/>
          <w:szCs w:val="20"/>
        </w:rPr>
        <w:t>К</w:t>
      </w:r>
      <w:r w:rsidRPr="00833BEE">
        <w:rPr>
          <w:rFonts w:ascii="Arial" w:eastAsia="TimesNewRomanPSMT" w:hAnsi="Arial" w:cs="Arial"/>
          <w:sz w:val="20"/>
          <w:szCs w:val="20"/>
        </w:rPr>
        <w:t>оробка передач представляет собой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833BEE">
        <w:rPr>
          <w:rFonts w:ascii="Arial" w:eastAsia="TimesNewRomanPSMT" w:hAnsi="Arial" w:cs="Arial"/>
          <w:sz w:val="20"/>
          <w:szCs w:val="20"/>
        </w:rPr>
        <w:t>последовательное соединение двух механизмов. Общее передаточное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833BEE">
        <w:rPr>
          <w:rFonts w:ascii="Arial" w:eastAsia="TimesNewRomanPSMT" w:hAnsi="Arial" w:cs="Arial"/>
          <w:sz w:val="20"/>
          <w:szCs w:val="20"/>
        </w:rPr>
        <w:t>отношение от входного к выходному звену равно произведению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833BEE">
        <w:rPr>
          <w:rFonts w:ascii="Arial" w:eastAsia="TimesNewRomanPSMT" w:hAnsi="Arial" w:cs="Arial"/>
          <w:sz w:val="20"/>
          <w:szCs w:val="20"/>
        </w:rPr>
        <w:t>передаточных отношений каждого из механизмов. При решении задачи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833BEE">
        <w:rPr>
          <w:rFonts w:ascii="Arial" w:eastAsia="TimesNewRomanPSMT" w:hAnsi="Arial" w:cs="Arial"/>
          <w:sz w:val="20"/>
          <w:szCs w:val="20"/>
        </w:rPr>
        <w:t>рекомендуется составить схемы передачи движения от входного к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833BEE">
        <w:rPr>
          <w:rFonts w:ascii="Arial" w:eastAsia="TimesNewRomanPSMT" w:hAnsi="Arial" w:cs="Arial"/>
          <w:sz w:val="20"/>
          <w:szCs w:val="20"/>
        </w:rPr>
        <w:t>выходному звену для каждой передачи.</w:t>
      </w:r>
    </w:p>
    <w:p w:rsidR="00F315C7" w:rsidRDefault="00F315C7" w:rsidP="00833BE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0"/>
          <w:szCs w:val="20"/>
        </w:rPr>
      </w:pPr>
    </w:p>
    <w:p w:rsidR="00833BEE" w:rsidRPr="00833BEE" w:rsidRDefault="00833BEE" w:rsidP="00833BE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>2</w:t>
      </w:r>
      <w:r w:rsidRPr="00833BEE">
        <w:rPr>
          <w:rFonts w:ascii="Arial" w:eastAsia="TimesNewRomanPSMT" w:hAnsi="Arial" w:cs="Arial"/>
          <w:sz w:val="20"/>
          <w:szCs w:val="20"/>
        </w:rPr>
        <w:t>. Анализ замкнутого дифференциального редуктора целесообразно начать с выяснения его структуры. Все заданные схемы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833BEE">
        <w:rPr>
          <w:rFonts w:ascii="Arial" w:eastAsia="TimesNewRomanPSMT" w:hAnsi="Arial" w:cs="Arial"/>
          <w:sz w:val="20"/>
          <w:szCs w:val="20"/>
        </w:rPr>
        <w:t>представляют собой параллельное соединение зубчатого дифференциала и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833BEE">
        <w:rPr>
          <w:rFonts w:ascii="Arial" w:eastAsia="TimesNewRomanPSMT" w:hAnsi="Arial" w:cs="Arial"/>
          <w:sz w:val="20"/>
          <w:szCs w:val="20"/>
        </w:rPr>
        <w:t>замыкающей зубчатой передачи, которая связывает два звена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833BEE">
        <w:rPr>
          <w:rFonts w:ascii="Arial" w:eastAsia="TimesNewRomanPSMT" w:hAnsi="Arial" w:cs="Arial"/>
          <w:sz w:val="20"/>
          <w:szCs w:val="20"/>
        </w:rPr>
        <w:t>дифференциала, имеющие неподвижные геометрические оси вращения</w:t>
      </w:r>
      <w:r>
        <w:rPr>
          <w:rFonts w:ascii="Arial" w:eastAsia="TimesNewRomanPSMT" w:hAnsi="Arial" w:cs="Arial"/>
          <w:sz w:val="20"/>
          <w:szCs w:val="20"/>
        </w:rPr>
        <w:t xml:space="preserve">. </w:t>
      </w:r>
      <w:r w:rsidRPr="00833BEE">
        <w:rPr>
          <w:rFonts w:ascii="Arial" w:eastAsia="TimesNewRomanPSMT" w:hAnsi="Arial" w:cs="Arial"/>
          <w:sz w:val="20"/>
          <w:szCs w:val="20"/>
        </w:rPr>
        <w:t xml:space="preserve">Следует </w:t>
      </w:r>
      <w:r w:rsidRPr="00833BEE">
        <w:rPr>
          <w:rFonts w:ascii="Arial" w:hAnsi="Arial" w:cs="Arial"/>
          <w:sz w:val="20"/>
          <w:szCs w:val="20"/>
        </w:rPr>
        <w:t>записать выражения для передаточных отношений</w:t>
      </w:r>
      <w:r w:rsidRPr="00833BEE">
        <w:rPr>
          <w:rFonts w:ascii="Arial" w:eastAsia="TimesNewRomanPSMT" w:hAnsi="Arial" w:cs="Arial"/>
          <w:sz w:val="20"/>
          <w:szCs w:val="20"/>
        </w:rPr>
        <w:t>:</w:t>
      </w:r>
    </w:p>
    <w:p w:rsidR="00F315C7" w:rsidRDefault="00F315C7" w:rsidP="00833BE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0"/>
          <w:szCs w:val="20"/>
        </w:rPr>
      </w:pPr>
    </w:p>
    <w:p w:rsidR="00833BEE" w:rsidRPr="00833BEE" w:rsidRDefault="00833BEE" w:rsidP="00833BE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0"/>
          <w:szCs w:val="20"/>
        </w:rPr>
      </w:pPr>
      <w:r w:rsidRPr="00833BEE">
        <w:rPr>
          <w:rFonts w:ascii="Arial" w:eastAsia="TimesNewRomanPSMT" w:hAnsi="Arial" w:cs="Arial"/>
          <w:sz w:val="20"/>
          <w:szCs w:val="20"/>
        </w:rPr>
        <w:t>а) зубчатого дифференциала в обращенном движении;</w:t>
      </w:r>
    </w:p>
    <w:p w:rsidR="00F315C7" w:rsidRDefault="00F315C7" w:rsidP="00833BE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0"/>
          <w:szCs w:val="20"/>
        </w:rPr>
      </w:pPr>
    </w:p>
    <w:p w:rsidR="00833BEE" w:rsidRPr="00833BEE" w:rsidRDefault="00833BEE" w:rsidP="00833BE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0"/>
          <w:szCs w:val="20"/>
        </w:rPr>
      </w:pPr>
      <w:r w:rsidRPr="00833BEE">
        <w:rPr>
          <w:rFonts w:ascii="Arial" w:eastAsia="TimesNewRomanPSMT" w:hAnsi="Arial" w:cs="Arial"/>
          <w:sz w:val="20"/>
          <w:szCs w:val="20"/>
        </w:rPr>
        <w:t>б) замыкающей передачи.</w:t>
      </w:r>
    </w:p>
    <w:p w:rsidR="00F315C7" w:rsidRDefault="00F315C7" w:rsidP="00833BE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0"/>
          <w:szCs w:val="20"/>
        </w:rPr>
      </w:pPr>
    </w:p>
    <w:p w:rsidR="00833BEE" w:rsidRPr="00833BEE" w:rsidRDefault="00833BEE" w:rsidP="00833BE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0"/>
          <w:szCs w:val="20"/>
        </w:rPr>
      </w:pPr>
      <w:r w:rsidRPr="00833BEE">
        <w:rPr>
          <w:rFonts w:ascii="Arial" w:eastAsia="TimesNewRomanPSMT" w:hAnsi="Arial" w:cs="Arial"/>
          <w:sz w:val="20"/>
          <w:szCs w:val="20"/>
        </w:rPr>
        <w:t>Решая их совместно, можно определить передаточное отношение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833BEE">
        <w:rPr>
          <w:rFonts w:ascii="Arial" w:eastAsia="TimesNewRomanPSMT" w:hAnsi="Arial" w:cs="Arial"/>
          <w:sz w:val="20"/>
          <w:szCs w:val="20"/>
        </w:rPr>
        <w:t>редуктора и угловую скорость выходного звена.</w:t>
      </w:r>
    </w:p>
    <w:p w:rsidR="00F315C7" w:rsidRDefault="00F315C7" w:rsidP="00833BE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0"/>
          <w:szCs w:val="20"/>
        </w:rPr>
      </w:pPr>
    </w:p>
    <w:p w:rsidR="00833BEE" w:rsidRPr="00833BEE" w:rsidRDefault="00833BEE" w:rsidP="00833BE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>3</w:t>
      </w:r>
      <w:r w:rsidRPr="00833BEE">
        <w:rPr>
          <w:rFonts w:ascii="Arial" w:eastAsia="TimesNewRomanPSMT" w:hAnsi="Arial" w:cs="Arial"/>
          <w:sz w:val="20"/>
          <w:szCs w:val="20"/>
        </w:rPr>
        <w:t>. Условие соосности заключается в том, что оси центральных колес в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833BEE">
        <w:rPr>
          <w:rFonts w:ascii="Arial" w:eastAsia="TimesNewRomanPSMT" w:hAnsi="Arial" w:cs="Arial"/>
          <w:sz w:val="20"/>
          <w:szCs w:val="20"/>
        </w:rPr>
        <w:t>соответствующих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833BEE">
        <w:rPr>
          <w:rFonts w:ascii="Arial" w:eastAsia="TimesNewRomanPSMT" w:hAnsi="Arial" w:cs="Arial"/>
          <w:sz w:val="20"/>
          <w:szCs w:val="20"/>
        </w:rPr>
        <w:t>механизмах должны совпадать. Поскольку считаем все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833BEE">
        <w:rPr>
          <w:rFonts w:ascii="Arial" w:eastAsia="TimesNewRomanPSMT" w:hAnsi="Arial" w:cs="Arial"/>
          <w:sz w:val="20"/>
          <w:szCs w:val="20"/>
        </w:rPr>
        <w:t>колеса нулевыми, то при составлении условий соосности межосевые</w:t>
      </w:r>
      <w:r>
        <w:rPr>
          <w:rFonts w:ascii="Arial" w:eastAsia="TimesNewRomanPSMT" w:hAnsi="Arial" w:cs="Arial"/>
          <w:sz w:val="20"/>
          <w:szCs w:val="20"/>
        </w:rPr>
        <w:t xml:space="preserve"> </w:t>
      </w:r>
      <w:r w:rsidRPr="00833BEE">
        <w:rPr>
          <w:rFonts w:ascii="Arial" w:eastAsia="TimesNewRomanPSMT" w:hAnsi="Arial" w:cs="Arial"/>
          <w:sz w:val="20"/>
          <w:szCs w:val="20"/>
        </w:rPr>
        <w:t>расстояния выражаем через радиусы делительных окружностей</w:t>
      </w:r>
      <w:bookmarkStart w:id="0" w:name="_GoBack"/>
      <w:bookmarkEnd w:id="0"/>
      <w:r w:rsidRPr="00833BEE">
        <w:rPr>
          <w:rFonts w:ascii="Arial" w:eastAsia="TimesNewRomanPSMT" w:hAnsi="Arial" w:cs="Arial"/>
          <w:sz w:val="20"/>
          <w:szCs w:val="20"/>
        </w:rPr>
        <w:t>.</w:t>
      </w: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833BEE" w:rsidRPr="00833BEE" w:rsidRDefault="00833BEE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b/>
          <w:sz w:val="24"/>
          <w:szCs w:val="24"/>
        </w:rPr>
      </w:pPr>
      <w:r w:rsidRPr="00833BEE">
        <w:rPr>
          <w:rFonts w:ascii="Arial Narrow" w:eastAsia="TimesNewRomanPSMT" w:hAnsi="Arial Narrow" w:cs="TimesNewRomanPSMT"/>
          <w:b/>
          <w:sz w:val="24"/>
          <w:szCs w:val="24"/>
        </w:rPr>
        <w:t>Вариант 0, Задача 1.</w:t>
      </w:r>
    </w:p>
    <w:p w:rsidR="004D4A43" w:rsidRPr="004D4A43" w:rsidRDefault="004D4A43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  <w:r w:rsidRPr="004D4A43">
        <w:rPr>
          <w:rFonts w:ascii="Arial Narrow" w:eastAsia="TimesNewRomanPSMT" w:hAnsi="Arial Narrow" w:cs="TimesNewRomanPSMT"/>
          <w:sz w:val="24"/>
          <w:szCs w:val="24"/>
        </w:rPr>
        <w:t>В четырехскоростной планетарной коробке передач (рис. 1) при первой передаче включаются тормоза Т</w:t>
      </w:r>
      <w:proofErr w:type="gramStart"/>
      <w:r w:rsidRPr="004D4A43">
        <w:rPr>
          <w:rFonts w:ascii="Arial Narrow" w:eastAsia="TimesNewRomanPSMT" w:hAnsi="Arial Narrow" w:cs="TimesNewRomanPSMT"/>
          <w:sz w:val="24"/>
          <w:szCs w:val="24"/>
        </w:rPr>
        <w:t>1</w:t>
      </w:r>
      <w:proofErr w:type="gramEnd"/>
      <w:r w:rsidRPr="004D4A43">
        <w:rPr>
          <w:rFonts w:ascii="Arial Narrow" w:eastAsia="TimesNewRomanPSMT" w:hAnsi="Arial Narrow" w:cs="TimesNewRomanPSMT"/>
          <w:sz w:val="24"/>
          <w:szCs w:val="24"/>
        </w:rPr>
        <w:t xml:space="preserve"> и Т2; при</w:t>
      </w:r>
      <w:r>
        <w:rPr>
          <w:rFonts w:ascii="Arial Narrow" w:eastAsia="TimesNewRomanPSMT" w:hAnsi="Arial Narrow" w:cs="TimesNewRomanPSMT"/>
          <w:sz w:val="24"/>
          <w:szCs w:val="24"/>
        </w:rPr>
        <w:t xml:space="preserve"> </w:t>
      </w:r>
      <w:r w:rsidRPr="004D4A43">
        <w:rPr>
          <w:rFonts w:ascii="Arial Narrow" w:eastAsia="TimesNewRomanPSMT" w:hAnsi="Arial Narrow" w:cs="TimesNewRomanPSMT"/>
          <w:sz w:val="24"/>
          <w:szCs w:val="24"/>
        </w:rPr>
        <w:t xml:space="preserve">второй – тормоз Т1 и муфта М2; при третьей - тормоз Т2 и муфта М1; </w:t>
      </w:r>
    </w:p>
    <w:p w:rsidR="004D4A43" w:rsidRDefault="004D4A43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  <w:r w:rsidRPr="004D4A43">
        <w:rPr>
          <w:rFonts w:ascii="Arial Narrow" w:eastAsia="TimesNewRomanPSMT" w:hAnsi="Arial Narrow" w:cs="TimesNewRomanPSMT"/>
          <w:sz w:val="24"/>
          <w:szCs w:val="24"/>
        </w:rPr>
        <w:t xml:space="preserve">при четвертой – муфты М1 и М2. </w:t>
      </w:r>
    </w:p>
    <w:p w:rsidR="004D4A43" w:rsidRDefault="004D4A43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3E5777" w:rsidRDefault="004D4A43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  <w:r w:rsidRPr="004D4A43">
        <w:rPr>
          <w:rFonts w:ascii="Arial Narrow" w:eastAsia="TimesNewRomanPSMT" w:hAnsi="Arial Narrow" w:cs="TimesNewRomanPSMT"/>
          <w:sz w:val="24"/>
          <w:szCs w:val="24"/>
        </w:rPr>
        <w:t>Определить передаточные отношения и угловую скорость водила Н2 при различных передачах.</w:t>
      </w:r>
    </w:p>
    <w:p w:rsidR="004D4A43" w:rsidRDefault="004D4A43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</w:p>
    <w:p w:rsidR="004D4A43" w:rsidRDefault="004D4A43" w:rsidP="004D4A4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</w:rPr>
      </w:pPr>
      <w:r>
        <w:rPr>
          <w:rFonts w:ascii="Arial Narrow" w:eastAsia="TimesNewRomanPSMT" w:hAnsi="Arial Narrow" w:cs="TimesNewRomanPSMT"/>
          <w:noProof/>
          <w:sz w:val="24"/>
          <w:szCs w:val="24"/>
          <w:lang w:eastAsia="ru-RU"/>
        </w:rPr>
        <w:drawing>
          <wp:inline distT="0" distB="0" distL="0" distR="0">
            <wp:extent cx="5305425" cy="473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A43" w:rsidRDefault="004D4A43" w:rsidP="004D4A43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4D4A43">
        <w:rPr>
          <w:rFonts w:ascii="Arial" w:eastAsia="TimesNewRomanPSMT" w:hAnsi="Arial" w:cs="Arial"/>
          <w:sz w:val="24"/>
          <w:szCs w:val="24"/>
        </w:rPr>
        <w:t xml:space="preserve">Параметры </w:t>
      </w:r>
      <w:r>
        <w:rPr>
          <w:rFonts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/>
          <w:sz w:val="28"/>
          <w:szCs w:val="28"/>
        </w:rPr>
        <w:t>Z</w:t>
      </w:r>
      <w:r>
        <w:rPr>
          <w:rFonts w:ascii="TimesNewRomanPSMT" w:eastAsia="TimesNewRomanPSMT" w:cs="TimesNewRomanPSMT"/>
          <w:sz w:val="18"/>
          <w:szCs w:val="18"/>
        </w:rPr>
        <w:t>1</w:t>
      </w:r>
      <w:r>
        <w:rPr>
          <w:rFonts w:eastAsia="TimesNewRomanPSMT" w:cs="TimesNewRomanPSMT"/>
          <w:sz w:val="18"/>
          <w:szCs w:val="18"/>
        </w:rPr>
        <w:t>=</w:t>
      </w:r>
      <w:r>
        <w:rPr>
          <w:rFonts w:ascii="TimesNewRomanPSMT" w:eastAsia="TimesNewRomanPSMT" w:cs="TimesNewRomanPSMT"/>
          <w:sz w:val="28"/>
          <w:szCs w:val="28"/>
        </w:rPr>
        <w:t>19</w:t>
      </w:r>
      <w:r>
        <w:rPr>
          <w:rFonts w:eastAsia="TimesNewRomanPSMT" w:cs="TimesNewRomanPSMT"/>
          <w:sz w:val="28"/>
          <w:szCs w:val="28"/>
        </w:rPr>
        <w:t>;</w:t>
      </w:r>
      <w:r>
        <w:rPr>
          <w:rFonts w:ascii="TimesNewRomanPSMT" w:eastAsia="TimesNewRomanPSMT" w:cs="TimesNewRomanPSMT"/>
          <w:sz w:val="28"/>
          <w:szCs w:val="28"/>
        </w:rPr>
        <w:t xml:space="preserve"> Z</w:t>
      </w:r>
      <w:r>
        <w:rPr>
          <w:rFonts w:ascii="TimesNewRomanPSMT" w:eastAsia="TimesNewRomanPSMT" w:cs="TimesNewRomanPSMT"/>
          <w:sz w:val="18"/>
          <w:szCs w:val="18"/>
        </w:rPr>
        <w:t>3</w:t>
      </w:r>
      <w:r>
        <w:rPr>
          <w:rFonts w:eastAsia="TimesNewRomanPSMT" w:cs="TimesNewRomanPSMT"/>
          <w:sz w:val="18"/>
          <w:szCs w:val="18"/>
        </w:rPr>
        <w:t>=</w:t>
      </w:r>
      <w:r>
        <w:rPr>
          <w:rFonts w:ascii="TimesNewRomanPSMT" w:eastAsia="TimesNewRomanPSMT" w:cs="TimesNewRomanPSMT"/>
          <w:sz w:val="28"/>
          <w:szCs w:val="28"/>
        </w:rPr>
        <w:t>88</w:t>
      </w:r>
      <w:r>
        <w:rPr>
          <w:rFonts w:eastAsia="TimesNewRomanPSMT" w:cs="TimesNewRomanPSMT"/>
          <w:sz w:val="28"/>
          <w:szCs w:val="28"/>
        </w:rPr>
        <w:t xml:space="preserve">; </w:t>
      </w:r>
      <w:r>
        <w:rPr>
          <w:rFonts w:ascii="TimesNewRomanPSMT" w:eastAsia="TimesNewRomanPSMT" w:cs="TimesNewRomanPSMT"/>
          <w:sz w:val="28"/>
          <w:szCs w:val="28"/>
        </w:rPr>
        <w:t>Z</w:t>
      </w:r>
      <w:r>
        <w:rPr>
          <w:rFonts w:ascii="TimesNewRomanPSMT" w:eastAsia="TimesNewRomanPSMT" w:cs="TimesNewRomanPSMT"/>
          <w:sz w:val="18"/>
          <w:szCs w:val="18"/>
        </w:rPr>
        <w:t>4</w:t>
      </w:r>
      <w:r>
        <w:rPr>
          <w:rFonts w:eastAsia="TimesNewRomanPSMT" w:cs="TimesNewRomanPSMT"/>
          <w:sz w:val="18"/>
          <w:szCs w:val="18"/>
        </w:rPr>
        <w:t>=</w:t>
      </w:r>
      <w:r>
        <w:rPr>
          <w:rFonts w:ascii="TimesNewRomanPSMT" w:eastAsia="TimesNewRomanPSMT" w:cs="TimesNewRomanPSMT"/>
          <w:sz w:val="28"/>
          <w:szCs w:val="28"/>
        </w:rPr>
        <w:t>92</w:t>
      </w:r>
      <w:r>
        <w:rPr>
          <w:rFonts w:eastAsia="TimesNewRomanPSMT" w:cs="TimesNewRomanPSMT"/>
          <w:sz w:val="28"/>
          <w:szCs w:val="28"/>
        </w:rPr>
        <w:t xml:space="preserve">; </w:t>
      </w:r>
      <w:r>
        <w:rPr>
          <w:rFonts w:ascii="TimesNewRomanPSMT" w:eastAsia="TimesNewRomanPSMT" w:cs="TimesNewRomanPSMT"/>
          <w:sz w:val="28"/>
          <w:szCs w:val="28"/>
        </w:rPr>
        <w:t>Z</w:t>
      </w:r>
      <w:r>
        <w:rPr>
          <w:rFonts w:ascii="TimesNewRomanPSMT" w:eastAsia="TimesNewRomanPSMT" w:cs="TimesNewRomanPSMT"/>
          <w:sz w:val="18"/>
          <w:szCs w:val="18"/>
        </w:rPr>
        <w:t>6</w:t>
      </w:r>
      <w:r>
        <w:rPr>
          <w:rFonts w:eastAsia="TimesNewRomanPSMT" w:cs="TimesNewRomanPSMT"/>
          <w:sz w:val="18"/>
          <w:szCs w:val="18"/>
        </w:rPr>
        <w:t>=</w:t>
      </w:r>
      <w:r>
        <w:rPr>
          <w:rFonts w:ascii="TimesNewRomanPSMT" w:eastAsia="TimesNewRomanPSMT" w:cs="TimesNewRomanPSMT"/>
          <w:sz w:val="28"/>
          <w:szCs w:val="28"/>
        </w:rPr>
        <w:t>32</w:t>
      </w:r>
      <w:r>
        <w:rPr>
          <w:rFonts w:eastAsia="TimesNewRomanPSMT" w:cs="TimesNewRomanPSMT"/>
          <w:sz w:val="28"/>
          <w:szCs w:val="28"/>
        </w:rPr>
        <w:t>;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ω</w:t>
      </w:r>
      <w:r>
        <w:rPr>
          <w:rFonts w:ascii="TimesNewRomanPSMT" w:eastAsia="TimesNewRomanPSMT" w:cs="TimesNewRomanPSMT"/>
          <w:sz w:val="18"/>
          <w:szCs w:val="18"/>
        </w:rPr>
        <w:t>1</w:t>
      </w:r>
      <w:r>
        <w:rPr>
          <w:rFonts w:eastAsia="TimesNewRomanPSMT" w:cs="TimesNewRomanPSMT"/>
          <w:sz w:val="18"/>
          <w:szCs w:val="18"/>
        </w:rPr>
        <w:t>=</w:t>
      </w:r>
      <w:r>
        <w:rPr>
          <w:rFonts w:ascii="TimesNewRomanPSMT" w:eastAsia="TimesNewRomanPSMT" w:cs="TimesNewRomanPSMT"/>
          <w:sz w:val="28"/>
          <w:szCs w:val="28"/>
        </w:rPr>
        <w:t xml:space="preserve">270 </w:t>
      </w:r>
    </w:p>
    <w:p w:rsidR="004D4A43" w:rsidRPr="004D4A43" w:rsidRDefault="004D4A43" w:rsidP="004D4A43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sectPr w:rsidR="004D4A43" w:rsidRPr="004D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43"/>
    <w:rsid w:val="003E5777"/>
    <w:rsid w:val="004D4A43"/>
    <w:rsid w:val="00833BEE"/>
    <w:rsid w:val="00F3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Терёшин</dc:creator>
  <cp:keywords/>
  <dc:description/>
  <cp:lastModifiedBy>Терёшин</cp:lastModifiedBy>
  <cp:revision>2</cp:revision>
  <dcterms:created xsi:type="dcterms:W3CDTF">2012-11-20T07:04:00Z</dcterms:created>
  <dcterms:modified xsi:type="dcterms:W3CDTF">2012-11-20T12:12:00Z</dcterms:modified>
</cp:coreProperties>
</file>