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60" w:rsidRPr="00C90160" w:rsidRDefault="00C90160" w:rsidP="00C90160">
      <w:pPr>
        <w:suppressAutoHyphens/>
        <w:ind w:firstLine="454"/>
        <w:jc w:val="both"/>
        <w:rPr>
          <w:b/>
        </w:rPr>
      </w:pPr>
      <w:r>
        <w:rPr>
          <w:b/>
        </w:rPr>
        <w:t>Перефразировать текст.</w:t>
      </w:r>
    </w:p>
    <w:p w:rsidR="00C90160" w:rsidRPr="008A6D00" w:rsidRDefault="00C90160" w:rsidP="00C90160">
      <w:pPr>
        <w:suppressAutoHyphens/>
        <w:ind w:firstLine="454"/>
        <w:jc w:val="both"/>
        <w:rPr>
          <w:lang w:val="en-US"/>
        </w:rPr>
      </w:pPr>
      <w:r w:rsidRPr="008A6D00">
        <w:rPr>
          <w:b/>
          <w:lang w:val="en-US"/>
        </w:rPr>
        <w:t>Good writing is informative and interesting.</w:t>
      </w:r>
    </w:p>
    <w:p w:rsidR="00C90160" w:rsidRPr="008A6D00" w:rsidRDefault="00C90160" w:rsidP="00C90160">
      <w:pPr>
        <w:suppressAutoHyphens/>
        <w:ind w:firstLine="454"/>
        <w:jc w:val="both"/>
        <w:rPr>
          <w:b/>
          <w:sz w:val="28"/>
          <w:szCs w:val="28"/>
          <w:lang w:val="en-US"/>
        </w:rPr>
      </w:pPr>
      <w:r w:rsidRPr="008A6D00">
        <w:rPr>
          <w:lang w:val="en-US"/>
        </w:rPr>
        <w:t>Writers are able to make their writing interesting by digging deeply into the topics. In other words, good writing has depth of thought. "Depth" is the noun for "deep," which is the opposite of "shallow." If a professor com</w:t>
      </w:r>
      <w:r w:rsidRPr="008A6D00">
        <w:rPr>
          <w:lang w:val="en-US"/>
        </w:rPr>
        <w:softHyphen/>
        <w:t>ments that a paper is shallow, it means that the writer did not dig deeply into the topic. The ideas are very general, and the support is lacking. In effect, shallow writing might be thought of as uninteresting because of weak critical-thinking skills. The fo</w:t>
      </w:r>
      <w:bookmarkStart w:id="0" w:name="_GoBack"/>
      <w:bookmarkEnd w:id="0"/>
      <w:r w:rsidRPr="008A6D00">
        <w:rPr>
          <w:lang w:val="en-US"/>
        </w:rPr>
        <w:t>llowing analogy presents a more vivid analogy of "depth of thought" (500-600 words, every other line).</w:t>
      </w:r>
    </w:p>
    <w:p w:rsidR="00C31C3D" w:rsidRPr="00C90160" w:rsidRDefault="00C31C3D">
      <w:pPr>
        <w:rPr>
          <w:lang w:val="en-US"/>
        </w:rPr>
      </w:pPr>
    </w:p>
    <w:sectPr w:rsidR="00C31C3D" w:rsidRPr="00C90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D8"/>
    <w:rsid w:val="00B227D8"/>
    <w:rsid w:val="00C31C3D"/>
    <w:rsid w:val="00C9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Company>Krokoz™</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2012-11-14T09:54:00Z</dcterms:created>
  <dcterms:modified xsi:type="dcterms:W3CDTF">2012-11-14T09:55:00Z</dcterms:modified>
</cp:coreProperties>
</file>