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91" w:rsidRDefault="0018299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u w:val="single"/>
        </w:rPr>
        <w:t>Химическая и коллоидная химия.</w:t>
      </w:r>
    </w:p>
    <w:p w:rsidR="00677D6A" w:rsidRPr="00182991" w:rsidRDefault="00092449">
      <w:pPr>
        <w:rPr>
          <w:rFonts w:ascii="Times New Roman" w:hAnsi="Times New Roman" w:cs="Times New Roman"/>
          <w:b/>
          <w:u w:val="single"/>
        </w:rPr>
      </w:pPr>
      <w:r w:rsidRPr="00182991">
        <w:rPr>
          <w:rFonts w:ascii="Times New Roman" w:hAnsi="Times New Roman" w:cs="Times New Roman"/>
          <w:b/>
          <w:u w:val="single"/>
        </w:rPr>
        <w:t>Контрольная работа №2.</w:t>
      </w:r>
    </w:p>
    <w:p w:rsidR="00092449" w:rsidRPr="00182991" w:rsidRDefault="00092449" w:rsidP="0009244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</w:rPr>
        <w:t>Установлено, что процесс разложения органического вещества описывается кинетическим уравнением для реакций первого порядка. Определить период  полупревращения данного вещества, а также период времени, в течение которого его концентрация составит Х% от превоначальной. Значение константы скорости реакции (К):</w:t>
      </w:r>
    </w:p>
    <w:p w:rsidR="00092449" w:rsidRPr="00182991" w:rsidRDefault="00092449" w:rsidP="00092449">
      <w:pPr>
        <w:pStyle w:val="a3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  <w:b/>
          <w:u w:val="single"/>
        </w:rPr>
        <w:t>А)</w:t>
      </w:r>
      <w:r w:rsidRPr="00182991">
        <w:rPr>
          <w:rFonts w:ascii="Times New Roman" w:hAnsi="Times New Roman" w:cs="Times New Roman"/>
        </w:rPr>
        <w:t xml:space="preserve"> К= 3,0</w:t>
      </w:r>
      <w:r w:rsidR="00D93284" w:rsidRPr="00182991">
        <w:rPr>
          <w:rFonts w:ascii="Times New Roman" w:hAnsi="Times New Roman" w:cs="Times New Roman"/>
          <w:vertAlign w:val="superscript"/>
        </w:rPr>
        <w:t>*</w:t>
      </w:r>
      <w:r w:rsidR="00D93284" w:rsidRPr="00182991">
        <w:rPr>
          <w:rFonts w:ascii="Times New Roman" w:hAnsi="Times New Roman" w:cs="Times New Roman"/>
        </w:rPr>
        <w:t>10</w:t>
      </w:r>
      <w:r w:rsidR="00D93284" w:rsidRPr="00182991">
        <w:rPr>
          <w:rFonts w:ascii="Times New Roman" w:hAnsi="Times New Roman" w:cs="Times New Roman"/>
          <w:vertAlign w:val="superscript"/>
        </w:rPr>
        <w:t>4</w:t>
      </w:r>
      <w:r w:rsidR="00D93284" w:rsidRPr="00182991">
        <w:rPr>
          <w:rFonts w:ascii="Times New Roman" w:hAnsi="Times New Roman" w:cs="Times New Roman"/>
        </w:rPr>
        <w:t xml:space="preserve"> </w:t>
      </w:r>
      <w:r w:rsidRPr="00182991">
        <w:rPr>
          <w:rFonts w:ascii="Times New Roman" w:hAnsi="Times New Roman" w:cs="Times New Roman"/>
        </w:rPr>
        <w:t>с</w:t>
      </w:r>
      <w:r w:rsidRPr="00182991">
        <w:rPr>
          <w:rFonts w:ascii="Times New Roman" w:hAnsi="Times New Roman" w:cs="Times New Roman"/>
          <w:vertAlign w:val="superscript"/>
        </w:rPr>
        <w:t>-1</w:t>
      </w:r>
      <w:r w:rsidRPr="00182991">
        <w:rPr>
          <w:rFonts w:ascii="Times New Roman" w:hAnsi="Times New Roman" w:cs="Times New Roman"/>
        </w:rPr>
        <w:t>; Х = 25%;</w:t>
      </w:r>
    </w:p>
    <w:p w:rsidR="00092449" w:rsidRPr="00182991" w:rsidRDefault="00092449" w:rsidP="00092449">
      <w:pPr>
        <w:pStyle w:val="a3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  <w:b/>
          <w:u w:val="single"/>
        </w:rPr>
        <w:t>Б)</w:t>
      </w:r>
      <w:r w:rsidRPr="00182991">
        <w:rPr>
          <w:rFonts w:ascii="Times New Roman" w:hAnsi="Times New Roman" w:cs="Times New Roman"/>
        </w:rPr>
        <w:t xml:space="preserve"> К= 0,8</w:t>
      </w:r>
      <w:r w:rsidR="00D93284" w:rsidRPr="00182991">
        <w:rPr>
          <w:rFonts w:ascii="Times New Roman" w:hAnsi="Times New Roman" w:cs="Times New Roman"/>
          <w:vertAlign w:val="superscript"/>
        </w:rPr>
        <w:t>*</w:t>
      </w:r>
      <w:r w:rsidR="00D93284" w:rsidRPr="00182991">
        <w:rPr>
          <w:rFonts w:ascii="Times New Roman" w:hAnsi="Times New Roman" w:cs="Times New Roman"/>
        </w:rPr>
        <w:t>10</w:t>
      </w:r>
      <w:r w:rsidR="00D93284" w:rsidRPr="00182991">
        <w:rPr>
          <w:rFonts w:ascii="Times New Roman" w:hAnsi="Times New Roman" w:cs="Times New Roman"/>
          <w:vertAlign w:val="superscript"/>
        </w:rPr>
        <w:t>4</w:t>
      </w:r>
      <w:r w:rsidR="00D93284" w:rsidRPr="00182991">
        <w:rPr>
          <w:rFonts w:ascii="Times New Roman" w:hAnsi="Times New Roman" w:cs="Times New Roman"/>
        </w:rPr>
        <w:t xml:space="preserve"> </w:t>
      </w:r>
      <w:r w:rsidRPr="00182991">
        <w:rPr>
          <w:rFonts w:ascii="Times New Roman" w:hAnsi="Times New Roman" w:cs="Times New Roman"/>
        </w:rPr>
        <w:t>с</w:t>
      </w:r>
      <w:r w:rsidRPr="00182991">
        <w:rPr>
          <w:rFonts w:ascii="Times New Roman" w:hAnsi="Times New Roman" w:cs="Times New Roman"/>
          <w:vertAlign w:val="superscript"/>
        </w:rPr>
        <w:t>-1</w:t>
      </w:r>
      <w:r w:rsidRPr="00182991">
        <w:rPr>
          <w:rFonts w:ascii="Times New Roman" w:hAnsi="Times New Roman" w:cs="Times New Roman"/>
        </w:rPr>
        <w:t>; Х = 35%;</w:t>
      </w:r>
    </w:p>
    <w:p w:rsidR="00D93284" w:rsidRPr="00182991" w:rsidRDefault="00D93284" w:rsidP="00092449">
      <w:pPr>
        <w:pStyle w:val="a3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</w:rPr>
        <w:t>При решении данного задания иметь ввиду, что К*10</w:t>
      </w:r>
      <w:r w:rsidRPr="00182991">
        <w:rPr>
          <w:rFonts w:ascii="Times New Roman" w:hAnsi="Times New Roman" w:cs="Times New Roman"/>
          <w:vertAlign w:val="superscript"/>
        </w:rPr>
        <w:t>4</w:t>
      </w:r>
      <w:r w:rsidRPr="00182991">
        <w:rPr>
          <w:rFonts w:ascii="Times New Roman" w:hAnsi="Times New Roman" w:cs="Times New Roman"/>
        </w:rPr>
        <w:t>, с</w:t>
      </w:r>
      <w:r w:rsidRPr="00182991">
        <w:rPr>
          <w:rFonts w:ascii="Times New Roman" w:hAnsi="Times New Roman" w:cs="Times New Roman"/>
          <w:vertAlign w:val="superscript"/>
        </w:rPr>
        <w:t>-1</w:t>
      </w:r>
      <w:r w:rsidRPr="00182991">
        <w:rPr>
          <w:rFonts w:ascii="Times New Roman" w:hAnsi="Times New Roman" w:cs="Times New Roman"/>
        </w:rPr>
        <w:t xml:space="preserve"> означает, что приведенное в таблице значение К надо умножить на 10</w:t>
      </w:r>
      <w:r w:rsidRPr="00182991">
        <w:rPr>
          <w:rFonts w:ascii="Times New Roman" w:hAnsi="Times New Roman" w:cs="Times New Roman"/>
          <w:vertAlign w:val="superscript"/>
        </w:rPr>
        <w:t>-4</w:t>
      </w:r>
      <w:r w:rsidRPr="00182991">
        <w:rPr>
          <w:rFonts w:ascii="Times New Roman" w:hAnsi="Times New Roman" w:cs="Times New Roman"/>
        </w:rPr>
        <w:t>.</w:t>
      </w:r>
    </w:p>
    <w:p w:rsidR="00393B90" w:rsidRPr="00182991" w:rsidRDefault="00393B90" w:rsidP="00393B9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</w:rPr>
        <w:t>Определить через какой период времени</w:t>
      </w:r>
      <w:r w:rsidR="00E60ACF" w:rsidRPr="00182991">
        <w:rPr>
          <w:rFonts w:ascii="Times New Roman" w:hAnsi="Times New Roman" w:cs="Times New Roman"/>
        </w:rPr>
        <w:t>,</w:t>
      </w:r>
      <w:r w:rsidRPr="00182991">
        <w:rPr>
          <w:rFonts w:ascii="Times New Roman" w:hAnsi="Times New Roman" w:cs="Times New Roman"/>
        </w:rPr>
        <w:t xml:space="preserve"> после</w:t>
      </w:r>
      <w:r w:rsidR="00E60ACF" w:rsidRPr="00182991">
        <w:rPr>
          <w:rFonts w:ascii="Times New Roman" w:hAnsi="Times New Roman" w:cs="Times New Roman"/>
        </w:rPr>
        <w:t xml:space="preserve"> начала реакции второго порядка, </w:t>
      </w:r>
      <w:r w:rsidRPr="00182991">
        <w:rPr>
          <w:rFonts w:ascii="Times New Roman" w:hAnsi="Times New Roman" w:cs="Times New Roman"/>
        </w:rPr>
        <w:t>концентрации реагирующих веществ уменьшатся в 2 раза</w:t>
      </w:r>
      <w:r w:rsidR="00E60ACF" w:rsidRPr="00182991">
        <w:rPr>
          <w:rFonts w:ascii="Times New Roman" w:hAnsi="Times New Roman" w:cs="Times New Roman"/>
        </w:rPr>
        <w:t>, если их начальные концентрации равны. Значения константы скорости реакции (К) и начальная концентрация веществ (С</w:t>
      </w:r>
      <w:r w:rsidR="00E60ACF" w:rsidRPr="00182991">
        <w:rPr>
          <w:rFonts w:ascii="Times New Roman" w:hAnsi="Times New Roman" w:cs="Times New Roman"/>
          <w:vertAlign w:val="subscript"/>
        </w:rPr>
        <w:t>0</w:t>
      </w:r>
      <w:r w:rsidR="00E60ACF" w:rsidRPr="00182991">
        <w:rPr>
          <w:rFonts w:ascii="Times New Roman" w:hAnsi="Times New Roman" w:cs="Times New Roman"/>
        </w:rPr>
        <w:t>) приведены ниже:</w:t>
      </w:r>
    </w:p>
    <w:p w:rsidR="00E60ACF" w:rsidRPr="00182991" w:rsidRDefault="00E60ACF" w:rsidP="00E60ACF">
      <w:pPr>
        <w:pStyle w:val="a3"/>
        <w:ind w:left="644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  <w:b/>
          <w:u w:val="single"/>
        </w:rPr>
        <w:t>А)</w:t>
      </w:r>
      <w:r w:rsidRPr="00182991">
        <w:rPr>
          <w:rFonts w:ascii="Times New Roman" w:hAnsi="Times New Roman" w:cs="Times New Roman"/>
        </w:rPr>
        <w:t xml:space="preserve"> К = 10,2*10</w:t>
      </w:r>
      <w:r w:rsidRPr="00182991">
        <w:rPr>
          <w:rFonts w:ascii="Times New Roman" w:hAnsi="Times New Roman" w:cs="Times New Roman"/>
          <w:vertAlign w:val="superscript"/>
        </w:rPr>
        <w:t>3</w:t>
      </w:r>
      <w:r w:rsidRPr="00182991">
        <w:rPr>
          <w:rFonts w:ascii="Times New Roman" w:hAnsi="Times New Roman" w:cs="Times New Roman"/>
        </w:rPr>
        <w:t xml:space="preserve"> моль/л*с; С</w:t>
      </w:r>
      <w:r w:rsidRPr="00182991">
        <w:rPr>
          <w:rFonts w:ascii="Times New Roman" w:hAnsi="Times New Roman" w:cs="Times New Roman"/>
          <w:vertAlign w:val="subscript"/>
        </w:rPr>
        <w:t>0</w:t>
      </w:r>
      <w:r w:rsidRPr="00182991">
        <w:rPr>
          <w:rFonts w:ascii="Times New Roman" w:hAnsi="Times New Roman" w:cs="Times New Roman"/>
        </w:rPr>
        <w:t xml:space="preserve"> = 2,5моль/л;</w:t>
      </w:r>
    </w:p>
    <w:p w:rsidR="00E60ACF" w:rsidRPr="00182991" w:rsidRDefault="00E60ACF" w:rsidP="00E60ACF">
      <w:pPr>
        <w:pStyle w:val="a3"/>
        <w:ind w:left="644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  <w:b/>
          <w:u w:val="single"/>
        </w:rPr>
        <w:t>Б)</w:t>
      </w:r>
      <w:r w:rsidRPr="00182991">
        <w:rPr>
          <w:rFonts w:ascii="Times New Roman" w:hAnsi="Times New Roman" w:cs="Times New Roman"/>
        </w:rPr>
        <w:t xml:space="preserve"> К = 4,6*10</w:t>
      </w:r>
      <w:r w:rsidRPr="00182991">
        <w:rPr>
          <w:rFonts w:ascii="Times New Roman" w:hAnsi="Times New Roman" w:cs="Times New Roman"/>
          <w:vertAlign w:val="superscript"/>
        </w:rPr>
        <w:t>3</w:t>
      </w:r>
      <w:r w:rsidRPr="00182991">
        <w:rPr>
          <w:rFonts w:ascii="Times New Roman" w:hAnsi="Times New Roman" w:cs="Times New Roman"/>
        </w:rPr>
        <w:t xml:space="preserve"> моль/л*с; С</w:t>
      </w:r>
      <w:r w:rsidRPr="00182991">
        <w:rPr>
          <w:rFonts w:ascii="Times New Roman" w:hAnsi="Times New Roman" w:cs="Times New Roman"/>
          <w:vertAlign w:val="subscript"/>
        </w:rPr>
        <w:t>0</w:t>
      </w:r>
      <w:r w:rsidRPr="00182991">
        <w:rPr>
          <w:rFonts w:ascii="Times New Roman" w:hAnsi="Times New Roman" w:cs="Times New Roman"/>
        </w:rPr>
        <w:t xml:space="preserve"> = 3,0моль/л;</w:t>
      </w:r>
    </w:p>
    <w:p w:rsidR="00E60ACF" w:rsidRPr="00182991" w:rsidRDefault="00E60ACF" w:rsidP="00E60ACF">
      <w:pPr>
        <w:pStyle w:val="a3"/>
        <w:ind w:left="644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</w:rPr>
        <w:t>При решении данного задания обратить внимание на то, что есть два различных кинетических уравнения для реакций второго порядка в зависимости от значений исходных концентраций реагирующих веществ. Приведенное под буквами А)и Б) значение К надо умножить на 10</w:t>
      </w:r>
      <w:r w:rsidRPr="00182991">
        <w:rPr>
          <w:rFonts w:ascii="Times New Roman" w:hAnsi="Times New Roman" w:cs="Times New Roman"/>
          <w:vertAlign w:val="superscript"/>
        </w:rPr>
        <w:t>-3</w:t>
      </w:r>
      <w:r w:rsidRPr="00182991">
        <w:rPr>
          <w:rFonts w:ascii="Times New Roman" w:hAnsi="Times New Roman" w:cs="Times New Roman"/>
        </w:rPr>
        <w:t>.</w:t>
      </w:r>
    </w:p>
    <w:p w:rsidR="00E60ACF" w:rsidRPr="00182991" w:rsidRDefault="00E60ACF" w:rsidP="00E60AC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</w:rPr>
        <w:t>По экспериментальным данным зависимости поверхностного натяжения водных растворов поверхностно-активных веществ (ПАВ) от концентрации</w:t>
      </w:r>
      <w:r w:rsidR="003D18D4" w:rsidRPr="00182991">
        <w:rPr>
          <w:rFonts w:ascii="Times New Roman" w:hAnsi="Times New Roman" w:cs="Times New Roman"/>
        </w:rPr>
        <w:t xml:space="preserve"> при 25˚С, установить графически является это ПАВ коллоидным или нет, и если является, определить значение его критической концентрации мицеллообразования (ККМ). В таблице концентрации выражены в моль/л, а поверхностные натяжения в мДж/м</w:t>
      </w:r>
      <w:r w:rsidR="003D18D4" w:rsidRPr="00182991">
        <w:rPr>
          <w:rFonts w:ascii="Times New Roman" w:hAnsi="Times New Roman" w:cs="Times New Roman"/>
          <w:vertAlign w:val="superscript"/>
        </w:rPr>
        <w:t>2</w:t>
      </w:r>
      <w:r w:rsidR="003D18D4" w:rsidRPr="00182991">
        <w:rPr>
          <w:rFonts w:ascii="Times New Roman" w:hAnsi="Times New Roman" w:cs="Times New Roman"/>
        </w:rPr>
        <w:t>.</w:t>
      </w:r>
    </w:p>
    <w:p w:rsidR="003D18D4" w:rsidRPr="00182991" w:rsidRDefault="003D18D4" w:rsidP="003D18D4">
      <w:pPr>
        <w:pStyle w:val="a3"/>
        <w:ind w:left="644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</w:rPr>
        <w:t xml:space="preserve">     </w:t>
      </w:r>
      <w:r w:rsidRPr="001829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76500" cy="4762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8D4" w:rsidRPr="00182991" w:rsidRDefault="003D18D4" w:rsidP="003D18D4">
      <w:pPr>
        <w:pStyle w:val="a3"/>
        <w:ind w:left="644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  <w:b/>
          <w:u w:val="single"/>
        </w:rPr>
        <w:t>А)</w:t>
      </w:r>
      <w:r w:rsidRPr="00182991">
        <w:rPr>
          <w:rFonts w:ascii="Times New Roman" w:hAnsi="Times New Roman" w:cs="Times New Roman"/>
        </w:rPr>
        <w:t xml:space="preserve"> </w:t>
      </w:r>
      <w:r w:rsidRPr="001829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76500" cy="1809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8D4" w:rsidRPr="00182991" w:rsidRDefault="003D18D4" w:rsidP="003D18D4">
      <w:pPr>
        <w:pStyle w:val="a3"/>
        <w:ind w:left="644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  <w:b/>
          <w:u w:val="single"/>
        </w:rPr>
        <w:t>Б)</w:t>
      </w:r>
      <w:r w:rsidRPr="00182991">
        <w:rPr>
          <w:rFonts w:ascii="Times New Roman" w:hAnsi="Times New Roman" w:cs="Times New Roman"/>
        </w:rPr>
        <w:t xml:space="preserve"> </w:t>
      </w:r>
      <w:r w:rsidRPr="001829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76500" cy="1809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8D4" w:rsidRPr="00182991" w:rsidRDefault="003D18D4" w:rsidP="003D18D4">
      <w:pPr>
        <w:pStyle w:val="a3"/>
        <w:ind w:left="644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</w:rPr>
        <w:t>Ваш ответ должен быть обоснованным, хотя он может быть неоднозначным.</w:t>
      </w:r>
    </w:p>
    <w:p w:rsidR="003D18D4" w:rsidRPr="00182991" w:rsidRDefault="003D18D4" w:rsidP="003D18D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</w:rPr>
        <w:t>Вычислить максимальный объем</w:t>
      </w:r>
      <w:r w:rsidR="0050468F" w:rsidRPr="00182991">
        <w:rPr>
          <w:rFonts w:ascii="Times New Roman" w:hAnsi="Times New Roman" w:cs="Times New Roman"/>
        </w:rPr>
        <w:t xml:space="preserve"> газообразного аммиака при 25˚С и 1 атм, который может адсорбироваться на поверхности адсорбента, если адсорбция мономолекулярная. Площадь, занимаемая молекулой аммика в поверхностном слое равна 2*10</w:t>
      </w:r>
      <w:r w:rsidR="0050468F" w:rsidRPr="00182991">
        <w:rPr>
          <w:rFonts w:ascii="Times New Roman" w:hAnsi="Times New Roman" w:cs="Times New Roman"/>
          <w:vertAlign w:val="superscript"/>
        </w:rPr>
        <w:t>-19</w:t>
      </w:r>
      <w:r w:rsidR="0050468F" w:rsidRPr="00182991">
        <w:rPr>
          <w:rFonts w:ascii="Times New Roman" w:hAnsi="Times New Roman" w:cs="Times New Roman"/>
        </w:rPr>
        <w:t xml:space="preserve"> м. масса адсорбента и площадь поверхности  1 г  адсорбента приведены ниже:</w:t>
      </w:r>
    </w:p>
    <w:p w:rsidR="0050468F" w:rsidRPr="00182991" w:rsidRDefault="0050468F" w:rsidP="0050468F">
      <w:pPr>
        <w:pStyle w:val="a3"/>
        <w:ind w:left="644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  <w:b/>
          <w:u w:val="single"/>
        </w:rPr>
        <w:t>А)</w:t>
      </w:r>
      <w:r w:rsidRPr="00182991">
        <w:rPr>
          <w:rFonts w:ascii="Times New Roman" w:hAnsi="Times New Roman" w:cs="Times New Roman"/>
        </w:rPr>
        <w:t xml:space="preserve"> </w:t>
      </w:r>
      <w:r w:rsidRPr="00182991">
        <w:rPr>
          <w:rFonts w:ascii="Times New Roman" w:hAnsi="Times New Roman" w:cs="Times New Roman"/>
          <w:lang w:val="en-US"/>
        </w:rPr>
        <w:t>m</w:t>
      </w:r>
      <w:r w:rsidRPr="00182991">
        <w:rPr>
          <w:rFonts w:ascii="Times New Roman" w:hAnsi="Times New Roman" w:cs="Times New Roman"/>
        </w:rPr>
        <w:t xml:space="preserve"> = 90г; </w:t>
      </w:r>
      <w:r w:rsidRPr="00182991">
        <w:rPr>
          <w:rFonts w:ascii="Times New Roman" w:hAnsi="Times New Roman" w:cs="Times New Roman"/>
          <w:lang w:val="en-US"/>
        </w:rPr>
        <w:t>S</w:t>
      </w:r>
      <w:r w:rsidRPr="00182991">
        <w:rPr>
          <w:rFonts w:ascii="Times New Roman" w:hAnsi="Times New Roman" w:cs="Times New Roman"/>
        </w:rPr>
        <w:t xml:space="preserve"> = 1200м</w:t>
      </w:r>
      <w:r w:rsidRPr="00182991">
        <w:rPr>
          <w:rFonts w:ascii="Times New Roman" w:hAnsi="Times New Roman" w:cs="Times New Roman"/>
          <w:vertAlign w:val="superscript"/>
        </w:rPr>
        <w:t>2</w:t>
      </w:r>
      <w:r w:rsidRPr="00182991">
        <w:rPr>
          <w:rFonts w:ascii="Times New Roman" w:hAnsi="Times New Roman" w:cs="Times New Roman"/>
        </w:rPr>
        <w:t>;</w:t>
      </w:r>
    </w:p>
    <w:p w:rsidR="0050468F" w:rsidRPr="00182991" w:rsidRDefault="0050468F" w:rsidP="0050468F">
      <w:pPr>
        <w:pStyle w:val="a3"/>
        <w:ind w:left="644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  <w:b/>
          <w:u w:val="single"/>
        </w:rPr>
        <w:t>Б)</w:t>
      </w:r>
      <w:r w:rsidRPr="00182991">
        <w:rPr>
          <w:rFonts w:ascii="Times New Roman" w:hAnsi="Times New Roman" w:cs="Times New Roman"/>
        </w:rPr>
        <w:t xml:space="preserve"> </w:t>
      </w:r>
      <w:r w:rsidRPr="00182991">
        <w:rPr>
          <w:rFonts w:ascii="Times New Roman" w:hAnsi="Times New Roman" w:cs="Times New Roman"/>
          <w:lang w:val="en-US"/>
        </w:rPr>
        <w:t>m</w:t>
      </w:r>
      <w:r w:rsidRPr="00182991">
        <w:rPr>
          <w:rFonts w:ascii="Times New Roman" w:hAnsi="Times New Roman" w:cs="Times New Roman"/>
        </w:rPr>
        <w:t xml:space="preserve"> = 180г; </w:t>
      </w:r>
      <w:r w:rsidRPr="00182991">
        <w:rPr>
          <w:rFonts w:ascii="Times New Roman" w:hAnsi="Times New Roman" w:cs="Times New Roman"/>
          <w:lang w:val="en-US"/>
        </w:rPr>
        <w:t>S</w:t>
      </w:r>
      <w:r w:rsidRPr="00182991">
        <w:rPr>
          <w:rFonts w:ascii="Times New Roman" w:hAnsi="Times New Roman" w:cs="Times New Roman"/>
        </w:rPr>
        <w:t xml:space="preserve"> = 650м</w:t>
      </w:r>
      <w:r w:rsidRPr="00182991">
        <w:rPr>
          <w:rFonts w:ascii="Times New Roman" w:hAnsi="Times New Roman" w:cs="Times New Roman"/>
          <w:vertAlign w:val="superscript"/>
        </w:rPr>
        <w:t>2</w:t>
      </w:r>
      <w:r w:rsidRPr="00182991">
        <w:rPr>
          <w:rFonts w:ascii="Times New Roman" w:hAnsi="Times New Roman" w:cs="Times New Roman"/>
        </w:rPr>
        <w:t>;</w:t>
      </w:r>
    </w:p>
    <w:p w:rsidR="0050468F" w:rsidRPr="00182991" w:rsidRDefault="0050468F" w:rsidP="0050468F">
      <w:pPr>
        <w:pStyle w:val="a3"/>
        <w:ind w:left="644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</w:rPr>
        <w:t>При решении данного задания иметь ввиду, что объем одного моля газообразного вещества при 25˚С больше чем  22,4л.</w:t>
      </w:r>
    </w:p>
    <w:p w:rsidR="0050468F" w:rsidRPr="00182991" w:rsidRDefault="0050468F" w:rsidP="0050468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</w:rPr>
        <w:t>При изучении адсорбции растворенного органического вещества на поверхности</w:t>
      </w:r>
      <w:r w:rsidR="00912F16" w:rsidRPr="00182991">
        <w:rPr>
          <w:rFonts w:ascii="Times New Roman" w:hAnsi="Times New Roman" w:cs="Times New Roman"/>
        </w:rPr>
        <w:t xml:space="preserve"> раздела «водный раствор – воздух» установлено, что площадь, занимаемая молекулой органического вещества в поверхностном слое при максимальном заполнении поверхности равна </w:t>
      </w:r>
      <w:r w:rsidR="00912F16" w:rsidRPr="00182991">
        <w:rPr>
          <w:rFonts w:ascii="Times New Roman" w:hAnsi="Times New Roman" w:cs="Times New Roman"/>
          <w:lang w:val="en-US"/>
        </w:rPr>
        <w:t>S</w:t>
      </w:r>
      <w:r w:rsidR="00912F16" w:rsidRPr="00182991">
        <w:rPr>
          <w:rFonts w:ascii="Times New Roman" w:hAnsi="Times New Roman" w:cs="Times New Roman"/>
          <w:vertAlign w:val="subscript"/>
        </w:rPr>
        <w:t>0</w:t>
      </w:r>
      <w:r w:rsidR="00912F16" w:rsidRPr="00182991">
        <w:rPr>
          <w:rFonts w:ascii="Times New Roman" w:hAnsi="Times New Roman" w:cs="Times New Roman"/>
        </w:rPr>
        <w:t xml:space="preserve"> . Вычислить длину молекулы органического вещества, приближенно равную толщине поверхностного слоя. Ниже приведены значения плотности адсорбированного вещества (ρ) и его молярная масса (М):</w:t>
      </w:r>
    </w:p>
    <w:p w:rsidR="00912F16" w:rsidRPr="00182991" w:rsidRDefault="00912F16" w:rsidP="00912F16">
      <w:pPr>
        <w:pStyle w:val="a3"/>
        <w:ind w:left="644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  <w:b/>
          <w:u w:val="single"/>
        </w:rPr>
        <w:t>А)</w:t>
      </w:r>
      <w:r w:rsidRPr="00182991">
        <w:rPr>
          <w:rFonts w:ascii="Times New Roman" w:hAnsi="Times New Roman" w:cs="Times New Roman"/>
        </w:rPr>
        <w:t xml:space="preserve"> </w:t>
      </w:r>
      <w:r w:rsidRPr="00182991">
        <w:rPr>
          <w:rFonts w:ascii="Times New Roman" w:hAnsi="Times New Roman" w:cs="Times New Roman"/>
          <w:lang w:val="en-US"/>
        </w:rPr>
        <w:t>S</w:t>
      </w:r>
      <w:r w:rsidRPr="00182991">
        <w:rPr>
          <w:rFonts w:ascii="Times New Roman" w:hAnsi="Times New Roman" w:cs="Times New Roman"/>
          <w:vertAlign w:val="subscript"/>
        </w:rPr>
        <w:t>0</w:t>
      </w:r>
      <w:r w:rsidRPr="00182991">
        <w:rPr>
          <w:rFonts w:ascii="Times New Roman" w:hAnsi="Times New Roman" w:cs="Times New Roman"/>
        </w:rPr>
        <w:t xml:space="preserve"> = 2,9*10</w:t>
      </w:r>
      <w:r w:rsidRPr="00182991">
        <w:rPr>
          <w:rFonts w:ascii="Times New Roman" w:hAnsi="Times New Roman" w:cs="Times New Roman"/>
          <w:vertAlign w:val="superscript"/>
        </w:rPr>
        <w:t>19</w:t>
      </w:r>
      <w:r w:rsidRPr="00182991">
        <w:rPr>
          <w:rFonts w:ascii="Times New Roman" w:hAnsi="Times New Roman" w:cs="Times New Roman"/>
        </w:rPr>
        <w:t xml:space="preserve"> м</w:t>
      </w:r>
      <w:r w:rsidRPr="00182991">
        <w:rPr>
          <w:rFonts w:ascii="Times New Roman" w:hAnsi="Times New Roman" w:cs="Times New Roman"/>
          <w:vertAlign w:val="superscript"/>
        </w:rPr>
        <w:t>2</w:t>
      </w:r>
      <w:r w:rsidRPr="00182991">
        <w:rPr>
          <w:rFonts w:ascii="Times New Roman" w:hAnsi="Times New Roman" w:cs="Times New Roman"/>
        </w:rPr>
        <w:t>; ρ = 930 кг/м</w:t>
      </w:r>
      <w:r w:rsidRPr="00182991">
        <w:rPr>
          <w:rFonts w:ascii="Times New Roman" w:hAnsi="Times New Roman" w:cs="Times New Roman"/>
          <w:vertAlign w:val="superscript"/>
        </w:rPr>
        <w:t>3</w:t>
      </w:r>
      <w:r w:rsidRPr="00182991">
        <w:rPr>
          <w:rFonts w:ascii="Times New Roman" w:hAnsi="Times New Roman" w:cs="Times New Roman"/>
        </w:rPr>
        <w:t>; М = 92г/моль;</w:t>
      </w:r>
    </w:p>
    <w:p w:rsidR="00912F16" w:rsidRPr="00182991" w:rsidRDefault="00912F16" w:rsidP="00912F16">
      <w:pPr>
        <w:pStyle w:val="a3"/>
        <w:ind w:left="644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  <w:b/>
          <w:u w:val="single"/>
        </w:rPr>
        <w:t>Б)</w:t>
      </w:r>
      <w:r w:rsidRPr="00182991">
        <w:rPr>
          <w:rFonts w:ascii="Times New Roman" w:hAnsi="Times New Roman" w:cs="Times New Roman"/>
        </w:rPr>
        <w:t xml:space="preserve"> </w:t>
      </w:r>
      <w:r w:rsidRPr="00182991">
        <w:rPr>
          <w:rFonts w:ascii="Times New Roman" w:hAnsi="Times New Roman" w:cs="Times New Roman"/>
          <w:lang w:val="en-US"/>
        </w:rPr>
        <w:t>S</w:t>
      </w:r>
      <w:r w:rsidRPr="00182991">
        <w:rPr>
          <w:rFonts w:ascii="Times New Roman" w:hAnsi="Times New Roman" w:cs="Times New Roman"/>
          <w:vertAlign w:val="subscript"/>
        </w:rPr>
        <w:t>0</w:t>
      </w:r>
      <w:r w:rsidRPr="00182991">
        <w:rPr>
          <w:rFonts w:ascii="Times New Roman" w:hAnsi="Times New Roman" w:cs="Times New Roman"/>
        </w:rPr>
        <w:t xml:space="preserve"> =3,4 *10</w:t>
      </w:r>
      <w:r w:rsidRPr="00182991">
        <w:rPr>
          <w:rFonts w:ascii="Times New Roman" w:hAnsi="Times New Roman" w:cs="Times New Roman"/>
          <w:vertAlign w:val="superscript"/>
        </w:rPr>
        <w:t>19</w:t>
      </w:r>
      <w:r w:rsidRPr="00182991">
        <w:rPr>
          <w:rFonts w:ascii="Times New Roman" w:hAnsi="Times New Roman" w:cs="Times New Roman"/>
        </w:rPr>
        <w:t xml:space="preserve"> м</w:t>
      </w:r>
      <w:r w:rsidRPr="00182991">
        <w:rPr>
          <w:rFonts w:ascii="Times New Roman" w:hAnsi="Times New Roman" w:cs="Times New Roman"/>
          <w:vertAlign w:val="superscript"/>
        </w:rPr>
        <w:t>2</w:t>
      </w:r>
      <w:r w:rsidRPr="00182991">
        <w:rPr>
          <w:rFonts w:ascii="Times New Roman" w:hAnsi="Times New Roman" w:cs="Times New Roman"/>
        </w:rPr>
        <w:t>; ρ =  1120 кг/м</w:t>
      </w:r>
      <w:r w:rsidRPr="00182991">
        <w:rPr>
          <w:rFonts w:ascii="Times New Roman" w:hAnsi="Times New Roman" w:cs="Times New Roman"/>
          <w:vertAlign w:val="superscript"/>
        </w:rPr>
        <w:t>3</w:t>
      </w:r>
      <w:r w:rsidRPr="00182991">
        <w:rPr>
          <w:rFonts w:ascii="Times New Roman" w:hAnsi="Times New Roman" w:cs="Times New Roman"/>
        </w:rPr>
        <w:t>; М = 112г/моль;</w:t>
      </w:r>
    </w:p>
    <w:p w:rsidR="00912F16" w:rsidRPr="00182991" w:rsidRDefault="00912F16" w:rsidP="00912F16">
      <w:pPr>
        <w:pStyle w:val="a3"/>
        <w:ind w:left="644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</w:rPr>
        <w:t>При решении задания обязательно проверить соответствие используемых при вычислении данных выбранной</w:t>
      </w:r>
      <w:r w:rsidR="00696466" w:rsidRPr="00182991">
        <w:rPr>
          <w:rFonts w:ascii="Times New Roman" w:hAnsi="Times New Roman" w:cs="Times New Roman"/>
        </w:rPr>
        <w:t xml:space="preserve"> системе единиц (предпочтительно международной системе СИ)</w:t>
      </w:r>
    </w:p>
    <w:p w:rsidR="00696466" w:rsidRPr="00182991" w:rsidRDefault="00696466" w:rsidP="006964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</w:rPr>
        <w:t xml:space="preserve">Вычислить расстояние, пройденное частицами дисперсной фазы гидрозоля при электрофорезе, используя данные, приведенные ниже, где </w:t>
      </w:r>
      <w:r w:rsidRPr="00182991">
        <w:rPr>
          <w:rFonts w:ascii="Times New Roman" w:hAnsi="Times New Roman" w:cs="Times New Roman"/>
          <w:lang w:val="en-US"/>
        </w:rPr>
        <w:t>t</w:t>
      </w:r>
      <w:r w:rsidRPr="00182991">
        <w:rPr>
          <w:rFonts w:ascii="Times New Roman" w:hAnsi="Times New Roman" w:cs="Times New Roman"/>
        </w:rPr>
        <w:t xml:space="preserve"> – время электрофореза, ξ – электрокинетический потенциал, </w:t>
      </w:r>
      <w:r w:rsidRPr="00182991">
        <w:rPr>
          <w:rFonts w:ascii="Times New Roman" w:hAnsi="Times New Roman" w:cs="Times New Roman"/>
        </w:rPr>
        <w:lastRenderedPageBreak/>
        <w:t>∆</w:t>
      </w:r>
      <w:r w:rsidRPr="00182991">
        <w:rPr>
          <w:rFonts w:ascii="Times New Roman" w:hAnsi="Times New Roman" w:cs="Times New Roman"/>
          <w:lang w:val="en-US"/>
        </w:rPr>
        <w:t>U</w:t>
      </w:r>
      <w:r w:rsidRPr="00182991">
        <w:rPr>
          <w:rFonts w:ascii="Times New Roman" w:hAnsi="Times New Roman" w:cs="Times New Roman"/>
        </w:rPr>
        <w:t xml:space="preserve"> – напряжение источника постоянного тока, </w:t>
      </w:r>
      <w:r w:rsidRPr="00182991">
        <w:rPr>
          <w:rFonts w:ascii="Times New Roman" w:hAnsi="Times New Roman" w:cs="Times New Roman"/>
          <w:lang w:val="en-US"/>
        </w:rPr>
        <w:t>l</w:t>
      </w:r>
      <w:r w:rsidRPr="00182991">
        <w:rPr>
          <w:rFonts w:ascii="Times New Roman" w:hAnsi="Times New Roman" w:cs="Times New Roman"/>
        </w:rPr>
        <w:t xml:space="preserve"> – расстояние между электродами. Относительная диэлектрическая проницаемость среды равна 80,1, а его вязкость 0,001 Па*с.</w:t>
      </w:r>
    </w:p>
    <w:p w:rsidR="00696466" w:rsidRPr="00182991" w:rsidRDefault="00696466" w:rsidP="00696466">
      <w:pPr>
        <w:pStyle w:val="a3"/>
        <w:ind w:left="644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  <w:b/>
          <w:u w:val="single"/>
        </w:rPr>
        <w:t>А)</w:t>
      </w:r>
      <w:r w:rsidRPr="00182991">
        <w:rPr>
          <w:rFonts w:ascii="Times New Roman" w:hAnsi="Times New Roman" w:cs="Times New Roman"/>
        </w:rPr>
        <w:t xml:space="preserve"> </w:t>
      </w:r>
      <w:r w:rsidRPr="00182991">
        <w:rPr>
          <w:rFonts w:ascii="Times New Roman" w:hAnsi="Times New Roman" w:cs="Times New Roman"/>
          <w:lang w:val="en-US"/>
        </w:rPr>
        <w:t>t</w:t>
      </w:r>
      <w:r w:rsidRPr="00182991">
        <w:rPr>
          <w:rFonts w:ascii="Times New Roman" w:hAnsi="Times New Roman" w:cs="Times New Roman"/>
        </w:rPr>
        <w:t xml:space="preserve"> = 40мин; ξ = 15мВ; ∆</w:t>
      </w:r>
      <w:r w:rsidRPr="00182991">
        <w:rPr>
          <w:rFonts w:ascii="Times New Roman" w:hAnsi="Times New Roman" w:cs="Times New Roman"/>
          <w:lang w:val="en-US"/>
        </w:rPr>
        <w:t>U</w:t>
      </w:r>
      <w:r w:rsidRPr="00182991">
        <w:rPr>
          <w:rFonts w:ascii="Times New Roman" w:hAnsi="Times New Roman" w:cs="Times New Roman"/>
        </w:rPr>
        <w:t xml:space="preserve"> = 160В; </w:t>
      </w:r>
      <w:r w:rsidRPr="00182991">
        <w:rPr>
          <w:rFonts w:ascii="Times New Roman" w:hAnsi="Times New Roman" w:cs="Times New Roman"/>
          <w:lang w:val="en-US"/>
        </w:rPr>
        <w:t>l</w:t>
      </w:r>
      <w:r w:rsidRPr="00182991">
        <w:rPr>
          <w:rFonts w:ascii="Times New Roman" w:hAnsi="Times New Roman" w:cs="Times New Roman"/>
        </w:rPr>
        <w:t xml:space="preserve"> = 15см;</w:t>
      </w:r>
    </w:p>
    <w:p w:rsidR="00696466" w:rsidRPr="00182991" w:rsidRDefault="00696466" w:rsidP="00696466">
      <w:pPr>
        <w:pStyle w:val="a3"/>
        <w:ind w:left="644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  <w:b/>
          <w:u w:val="single"/>
        </w:rPr>
        <w:t>Б)</w:t>
      </w:r>
      <w:r w:rsidRPr="00182991">
        <w:rPr>
          <w:rFonts w:ascii="Times New Roman" w:hAnsi="Times New Roman" w:cs="Times New Roman"/>
        </w:rPr>
        <w:t xml:space="preserve"> </w:t>
      </w:r>
      <w:r w:rsidRPr="00182991">
        <w:rPr>
          <w:rFonts w:ascii="Times New Roman" w:hAnsi="Times New Roman" w:cs="Times New Roman"/>
          <w:lang w:val="en-US"/>
        </w:rPr>
        <w:t>t</w:t>
      </w:r>
      <w:r w:rsidRPr="00182991">
        <w:rPr>
          <w:rFonts w:ascii="Times New Roman" w:hAnsi="Times New Roman" w:cs="Times New Roman"/>
        </w:rPr>
        <w:t xml:space="preserve"> = 26мин; ξ = 45мВ; ∆</w:t>
      </w:r>
      <w:r w:rsidRPr="00182991">
        <w:rPr>
          <w:rFonts w:ascii="Times New Roman" w:hAnsi="Times New Roman" w:cs="Times New Roman"/>
          <w:lang w:val="en-US"/>
        </w:rPr>
        <w:t>U</w:t>
      </w:r>
      <w:r w:rsidRPr="00182991">
        <w:rPr>
          <w:rFonts w:ascii="Times New Roman" w:hAnsi="Times New Roman" w:cs="Times New Roman"/>
        </w:rPr>
        <w:t xml:space="preserve"> = 120В; </w:t>
      </w:r>
      <w:r w:rsidRPr="00182991">
        <w:rPr>
          <w:rFonts w:ascii="Times New Roman" w:hAnsi="Times New Roman" w:cs="Times New Roman"/>
          <w:lang w:val="en-US"/>
        </w:rPr>
        <w:t>l</w:t>
      </w:r>
      <w:r w:rsidRPr="00182991">
        <w:rPr>
          <w:rFonts w:ascii="Times New Roman" w:hAnsi="Times New Roman" w:cs="Times New Roman"/>
        </w:rPr>
        <w:t xml:space="preserve"> = 27см;</w:t>
      </w:r>
    </w:p>
    <w:p w:rsidR="00696466" w:rsidRPr="00182991" w:rsidRDefault="00696466" w:rsidP="00696466">
      <w:pPr>
        <w:pStyle w:val="a3"/>
        <w:ind w:left="644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</w:rPr>
        <w:t>При решении данного задания не забывать, что уравнение Гельмгольца – Смолуховского должно быть преобразовано таким образом, чтобы в нем вместо абсолютной диэлектрической проницаемости среды использовалась относительная диэлектрическая проницаемость.</w:t>
      </w:r>
    </w:p>
    <w:p w:rsidR="00696466" w:rsidRPr="00182991" w:rsidRDefault="004A154C" w:rsidP="006964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</w:rPr>
        <w:t xml:space="preserve">При изучении процесса коагуляции гидрозоля к его определенному (100 мл) добавляли водные растворы </w:t>
      </w:r>
      <w:r w:rsidRPr="00182991">
        <w:rPr>
          <w:rFonts w:ascii="Times New Roman" w:hAnsi="Times New Roman" w:cs="Times New Roman"/>
          <w:lang w:val="en-US"/>
        </w:rPr>
        <w:t>KCl</w:t>
      </w:r>
      <w:r w:rsidRPr="00182991">
        <w:rPr>
          <w:rFonts w:ascii="Times New Roman" w:hAnsi="Times New Roman" w:cs="Times New Roman"/>
        </w:rPr>
        <w:t xml:space="preserve">, </w:t>
      </w:r>
      <w:r w:rsidRPr="00182991">
        <w:rPr>
          <w:rFonts w:ascii="Times New Roman" w:hAnsi="Times New Roman" w:cs="Times New Roman"/>
          <w:lang w:val="en-US"/>
        </w:rPr>
        <w:t>Na</w:t>
      </w:r>
      <w:r w:rsidRPr="00182991">
        <w:rPr>
          <w:rFonts w:ascii="Times New Roman" w:hAnsi="Times New Roman" w:cs="Times New Roman"/>
          <w:vertAlign w:val="subscript"/>
        </w:rPr>
        <w:t>2</w:t>
      </w:r>
      <w:r w:rsidRPr="00182991">
        <w:rPr>
          <w:rFonts w:ascii="Times New Roman" w:hAnsi="Times New Roman" w:cs="Times New Roman"/>
          <w:lang w:val="en-US"/>
        </w:rPr>
        <w:t>SO</w:t>
      </w:r>
      <w:r w:rsidRPr="00182991">
        <w:rPr>
          <w:rFonts w:ascii="Times New Roman" w:hAnsi="Times New Roman" w:cs="Times New Roman"/>
          <w:vertAlign w:val="subscript"/>
        </w:rPr>
        <w:t>4</w:t>
      </w:r>
      <w:r w:rsidRPr="00182991">
        <w:rPr>
          <w:rFonts w:ascii="Times New Roman" w:hAnsi="Times New Roman" w:cs="Times New Roman"/>
        </w:rPr>
        <w:t xml:space="preserve">, </w:t>
      </w:r>
      <w:r w:rsidRPr="00182991">
        <w:rPr>
          <w:rFonts w:ascii="Times New Roman" w:hAnsi="Times New Roman" w:cs="Times New Roman"/>
          <w:lang w:val="en-US"/>
        </w:rPr>
        <w:t>Na</w:t>
      </w:r>
      <w:r w:rsidRPr="00182991">
        <w:rPr>
          <w:rFonts w:ascii="Times New Roman" w:hAnsi="Times New Roman" w:cs="Times New Roman"/>
          <w:vertAlign w:val="subscript"/>
        </w:rPr>
        <w:t>3</w:t>
      </w:r>
      <w:r w:rsidRPr="00182991">
        <w:rPr>
          <w:rFonts w:ascii="Times New Roman" w:hAnsi="Times New Roman" w:cs="Times New Roman"/>
          <w:lang w:val="en-US"/>
        </w:rPr>
        <w:t>PO</w:t>
      </w:r>
      <w:r w:rsidRPr="00182991">
        <w:rPr>
          <w:rFonts w:ascii="Times New Roman" w:hAnsi="Times New Roman" w:cs="Times New Roman"/>
          <w:vertAlign w:val="subscript"/>
        </w:rPr>
        <w:t>4</w:t>
      </w:r>
      <w:r w:rsidRPr="00182991">
        <w:rPr>
          <w:rFonts w:ascii="Times New Roman" w:hAnsi="Times New Roman" w:cs="Times New Roman"/>
        </w:rPr>
        <w:t>, концентрации и объемы которых приведены ниже. Рассчитать пороги коагуляции золя каждым из указанных электролитов.</w:t>
      </w:r>
    </w:p>
    <w:p w:rsidR="004A154C" w:rsidRPr="00182991" w:rsidRDefault="004A154C" w:rsidP="004A154C">
      <w:pPr>
        <w:pStyle w:val="a3"/>
        <w:ind w:left="644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  <w:b/>
          <w:u w:val="single"/>
        </w:rPr>
        <w:t>А)</w:t>
      </w:r>
      <w:r w:rsidRPr="00182991">
        <w:rPr>
          <w:rFonts w:ascii="Times New Roman" w:hAnsi="Times New Roman" w:cs="Times New Roman"/>
        </w:rPr>
        <w:t xml:space="preserve"> </w:t>
      </w:r>
      <w:r w:rsidRPr="00182991">
        <w:rPr>
          <w:rFonts w:ascii="Times New Roman" w:hAnsi="Times New Roman" w:cs="Times New Roman"/>
          <w:u w:val="single"/>
          <w:lang w:val="en-US"/>
        </w:rPr>
        <w:t>KCl</w:t>
      </w:r>
      <w:r w:rsidRPr="00182991">
        <w:rPr>
          <w:rFonts w:ascii="Times New Roman" w:hAnsi="Times New Roman" w:cs="Times New Roman"/>
        </w:rPr>
        <w:t xml:space="preserve">: </w:t>
      </w:r>
      <w:r w:rsidRPr="00182991">
        <w:rPr>
          <w:rFonts w:ascii="Times New Roman" w:hAnsi="Times New Roman" w:cs="Times New Roman"/>
          <w:lang w:val="en-US"/>
        </w:rPr>
        <w:t>V</w:t>
      </w:r>
      <w:r w:rsidRPr="00182991">
        <w:rPr>
          <w:rFonts w:ascii="Times New Roman" w:hAnsi="Times New Roman" w:cs="Times New Roman"/>
        </w:rPr>
        <w:t xml:space="preserve">=5,5мл; С = 2,0моль/л; </w:t>
      </w:r>
      <w:r w:rsidRPr="00182991">
        <w:rPr>
          <w:rFonts w:ascii="Times New Roman" w:hAnsi="Times New Roman" w:cs="Times New Roman"/>
          <w:u w:val="single"/>
          <w:lang w:val="en-US"/>
        </w:rPr>
        <w:t>Na</w:t>
      </w:r>
      <w:r w:rsidRPr="00182991">
        <w:rPr>
          <w:rFonts w:ascii="Times New Roman" w:hAnsi="Times New Roman" w:cs="Times New Roman"/>
          <w:u w:val="single"/>
          <w:vertAlign w:val="subscript"/>
        </w:rPr>
        <w:t>2</w:t>
      </w:r>
      <w:r w:rsidRPr="00182991">
        <w:rPr>
          <w:rFonts w:ascii="Times New Roman" w:hAnsi="Times New Roman" w:cs="Times New Roman"/>
          <w:u w:val="single"/>
          <w:lang w:val="en-US"/>
        </w:rPr>
        <w:t>SO</w:t>
      </w:r>
      <w:r w:rsidRPr="00182991">
        <w:rPr>
          <w:rFonts w:ascii="Times New Roman" w:hAnsi="Times New Roman" w:cs="Times New Roman"/>
          <w:u w:val="single"/>
          <w:vertAlign w:val="subscript"/>
        </w:rPr>
        <w:t>4</w:t>
      </w:r>
      <w:r w:rsidRPr="00182991">
        <w:rPr>
          <w:rFonts w:ascii="Times New Roman" w:hAnsi="Times New Roman" w:cs="Times New Roman"/>
        </w:rPr>
        <w:t xml:space="preserve">: </w:t>
      </w:r>
      <w:r w:rsidRPr="00182991">
        <w:rPr>
          <w:rFonts w:ascii="Times New Roman" w:hAnsi="Times New Roman" w:cs="Times New Roman"/>
          <w:lang w:val="en-US"/>
        </w:rPr>
        <w:t>V</w:t>
      </w:r>
      <w:r w:rsidRPr="00182991">
        <w:rPr>
          <w:rFonts w:ascii="Times New Roman" w:hAnsi="Times New Roman" w:cs="Times New Roman"/>
        </w:rPr>
        <w:t xml:space="preserve"> = 28,0мл; С = 0,01моль/л; </w:t>
      </w:r>
      <w:r w:rsidRPr="00182991">
        <w:rPr>
          <w:rFonts w:ascii="Times New Roman" w:hAnsi="Times New Roman" w:cs="Times New Roman"/>
          <w:u w:val="single"/>
          <w:lang w:val="en-US"/>
        </w:rPr>
        <w:t>Na</w:t>
      </w:r>
      <w:r w:rsidRPr="00182991">
        <w:rPr>
          <w:rFonts w:ascii="Times New Roman" w:hAnsi="Times New Roman" w:cs="Times New Roman"/>
          <w:u w:val="single"/>
          <w:vertAlign w:val="subscript"/>
        </w:rPr>
        <w:t>3</w:t>
      </w:r>
      <w:r w:rsidRPr="00182991">
        <w:rPr>
          <w:rFonts w:ascii="Times New Roman" w:hAnsi="Times New Roman" w:cs="Times New Roman"/>
          <w:u w:val="single"/>
          <w:lang w:val="en-US"/>
        </w:rPr>
        <w:t>PO</w:t>
      </w:r>
      <w:r w:rsidRPr="00182991">
        <w:rPr>
          <w:rFonts w:ascii="Times New Roman" w:hAnsi="Times New Roman" w:cs="Times New Roman"/>
          <w:u w:val="single"/>
          <w:vertAlign w:val="subscript"/>
        </w:rPr>
        <w:t>4</w:t>
      </w:r>
      <w:r w:rsidRPr="00182991">
        <w:rPr>
          <w:rFonts w:ascii="Times New Roman" w:hAnsi="Times New Roman" w:cs="Times New Roman"/>
          <w:u w:val="single"/>
        </w:rPr>
        <w:t xml:space="preserve">: </w:t>
      </w:r>
      <w:r w:rsidRPr="00182991">
        <w:rPr>
          <w:rFonts w:ascii="Times New Roman" w:hAnsi="Times New Roman" w:cs="Times New Roman"/>
          <w:lang w:val="en-US"/>
        </w:rPr>
        <w:t>V</w:t>
      </w:r>
      <w:r w:rsidRPr="00182991">
        <w:rPr>
          <w:rFonts w:ascii="Times New Roman" w:hAnsi="Times New Roman" w:cs="Times New Roman"/>
        </w:rPr>
        <w:t xml:space="preserve"> = 30мл; С = 0,001 моль/л;</w:t>
      </w:r>
    </w:p>
    <w:p w:rsidR="004A154C" w:rsidRPr="00182991" w:rsidRDefault="004A154C" w:rsidP="004A154C">
      <w:pPr>
        <w:pStyle w:val="a3"/>
        <w:ind w:left="644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  <w:b/>
          <w:u w:val="single"/>
        </w:rPr>
        <w:t>Б)</w:t>
      </w:r>
      <w:r w:rsidRPr="00182991">
        <w:rPr>
          <w:rFonts w:ascii="Times New Roman" w:hAnsi="Times New Roman" w:cs="Times New Roman"/>
        </w:rPr>
        <w:t xml:space="preserve"> </w:t>
      </w:r>
      <w:r w:rsidRPr="00182991">
        <w:rPr>
          <w:rFonts w:ascii="Times New Roman" w:hAnsi="Times New Roman" w:cs="Times New Roman"/>
          <w:u w:val="single"/>
          <w:lang w:val="en-US"/>
        </w:rPr>
        <w:t>KCl</w:t>
      </w:r>
      <w:r w:rsidRPr="00182991">
        <w:rPr>
          <w:rFonts w:ascii="Times New Roman" w:hAnsi="Times New Roman" w:cs="Times New Roman"/>
        </w:rPr>
        <w:t xml:space="preserve">: </w:t>
      </w:r>
      <w:r w:rsidRPr="00182991">
        <w:rPr>
          <w:rFonts w:ascii="Times New Roman" w:hAnsi="Times New Roman" w:cs="Times New Roman"/>
          <w:lang w:val="en-US"/>
        </w:rPr>
        <w:t>V</w:t>
      </w:r>
      <w:r w:rsidRPr="00182991">
        <w:rPr>
          <w:rFonts w:ascii="Times New Roman" w:hAnsi="Times New Roman" w:cs="Times New Roman"/>
        </w:rPr>
        <w:t xml:space="preserve">=6,2мл; С = 2,2моль/л; </w:t>
      </w:r>
      <w:r w:rsidRPr="00182991">
        <w:rPr>
          <w:rFonts w:ascii="Times New Roman" w:hAnsi="Times New Roman" w:cs="Times New Roman"/>
          <w:u w:val="single"/>
          <w:lang w:val="en-US"/>
        </w:rPr>
        <w:t>Na</w:t>
      </w:r>
      <w:r w:rsidRPr="00182991">
        <w:rPr>
          <w:rFonts w:ascii="Times New Roman" w:hAnsi="Times New Roman" w:cs="Times New Roman"/>
          <w:u w:val="single"/>
          <w:vertAlign w:val="subscript"/>
        </w:rPr>
        <w:t>2</w:t>
      </w:r>
      <w:r w:rsidRPr="00182991">
        <w:rPr>
          <w:rFonts w:ascii="Times New Roman" w:hAnsi="Times New Roman" w:cs="Times New Roman"/>
          <w:u w:val="single"/>
          <w:lang w:val="en-US"/>
        </w:rPr>
        <w:t>SO</w:t>
      </w:r>
      <w:r w:rsidRPr="00182991">
        <w:rPr>
          <w:rFonts w:ascii="Times New Roman" w:hAnsi="Times New Roman" w:cs="Times New Roman"/>
          <w:u w:val="single"/>
          <w:vertAlign w:val="subscript"/>
        </w:rPr>
        <w:t>4</w:t>
      </w:r>
      <w:r w:rsidRPr="00182991">
        <w:rPr>
          <w:rFonts w:ascii="Times New Roman" w:hAnsi="Times New Roman" w:cs="Times New Roman"/>
        </w:rPr>
        <w:t xml:space="preserve">: </w:t>
      </w:r>
      <w:r w:rsidRPr="00182991">
        <w:rPr>
          <w:rFonts w:ascii="Times New Roman" w:hAnsi="Times New Roman" w:cs="Times New Roman"/>
          <w:lang w:val="en-US"/>
        </w:rPr>
        <w:t>V</w:t>
      </w:r>
      <w:r w:rsidRPr="00182991">
        <w:rPr>
          <w:rFonts w:ascii="Times New Roman" w:hAnsi="Times New Roman" w:cs="Times New Roman"/>
        </w:rPr>
        <w:t xml:space="preserve"> = 15,2мл; С = 0,022моль/л; </w:t>
      </w:r>
      <w:r w:rsidRPr="00182991">
        <w:rPr>
          <w:rFonts w:ascii="Times New Roman" w:hAnsi="Times New Roman" w:cs="Times New Roman"/>
          <w:u w:val="single"/>
          <w:lang w:val="en-US"/>
        </w:rPr>
        <w:t>Na</w:t>
      </w:r>
      <w:r w:rsidRPr="00182991">
        <w:rPr>
          <w:rFonts w:ascii="Times New Roman" w:hAnsi="Times New Roman" w:cs="Times New Roman"/>
          <w:u w:val="single"/>
          <w:vertAlign w:val="subscript"/>
        </w:rPr>
        <w:t>3</w:t>
      </w:r>
      <w:r w:rsidRPr="00182991">
        <w:rPr>
          <w:rFonts w:ascii="Times New Roman" w:hAnsi="Times New Roman" w:cs="Times New Roman"/>
          <w:u w:val="single"/>
          <w:lang w:val="en-US"/>
        </w:rPr>
        <w:t>PO</w:t>
      </w:r>
      <w:r w:rsidRPr="00182991">
        <w:rPr>
          <w:rFonts w:ascii="Times New Roman" w:hAnsi="Times New Roman" w:cs="Times New Roman"/>
          <w:u w:val="single"/>
          <w:vertAlign w:val="subscript"/>
        </w:rPr>
        <w:t>4</w:t>
      </w:r>
      <w:r w:rsidRPr="00182991">
        <w:rPr>
          <w:rFonts w:ascii="Times New Roman" w:hAnsi="Times New Roman" w:cs="Times New Roman"/>
          <w:u w:val="single"/>
        </w:rPr>
        <w:t xml:space="preserve">: </w:t>
      </w:r>
      <w:r w:rsidRPr="00182991">
        <w:rPr>
          <w:rFonts w:ascii="Times New Roman" w:hAnsi="Times New Roman" w:cs="Times New Roman"/>
          <w:lang w:val="en-US"/>
        </w:rPr>
        <w:t>V</w:t>
      </w:r>
      <w:r w:rsidR="00182991">
        <w:rPr>
          <w:rFonts w:ascii="Times New Roman" w:hAnsi="Times New Roman" w:cs="Times New Roman"/>
        </w:rPr>
        <w:t xml:space="preserve"> = 25мл; С =</w:t>
      </w:r>
      <w:r w:rsidRPr="00182991">
        <w:rPr>
          <w:rFonts w:ascii="Times New Roman" w:hAnsi="Times New Roman" w:cs="Times New Roman"/>
        </w:rPr>
        <w:t>0,002моль/л;</w:t>
      </w:r>
    </w:p>
    <w:p w:rsidR="0002519E" w:rsidRPr="00182991" w:rsidRDefault="0002519E" w:rsidP="004A154C">
      <w:pPr>
        <w:pStyle w:val="a3"/>
        <w:ind w:left="644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</w:rPr>
        <w:t>При решении данного задания иметь в виду, что при расчете порога коагуляции можно пренебречь объемом добавляемого электролита, только если погрешность вычислений не будет превышать 5%. Обратить внимание на сильное влияние заряда коагулирующего иона на значение порога коагуляции.</w:t>
      </w:r>
    </w:p>
    <w:p w:rsidR="0002519E" w:rsidRPr="00182991" w:rsidRDefault="0002519E" w:rsidP="000251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</w:rPr>
        <w:t>Дисперсионный состав суспензии определяли методом седиментационного анализа. Определить средний радиус частиц дисперсной фазы одной из фракций суспензии, используя, экспериментальные данные, приведенные ниже, где даны скорость седиментации (</w:t>
      </w:r>
      <w:r w:rsidRPr="00182991">
        <w:rPr>
          <w:rFonts w:ascii="Times New Roman" w:hAnsi="Times New Roman" w:cs="Times New Roman"/>
          <w:lang w:val="en-US"/>
        </w:rPr>
        <w:t>U</w:t>
      </w:r>
      <w:r w:rsidRPr="00182991">
        <w:rPr>
          <w:rFonts w:ascii="Times New Roman" w:hAnsi="Times New Roman" w:cs="Times New Roman"/>
        </w:rPr>
        <w:t>), плотность водной дисперсной фазы (ρ). При вычислениях плотность и вязкость воды принять равными 1000 кг/м</w:t>
      </w:r>
      <w:r w:rsidRPr="00182991">
        <w:rPr>
          <w:rFonts w:ascii="Times New Roman" w:hAnsi="Times New Roman" w:cs="Times New Roman"/>
          <w:vertAlign w:val="superscript"/>
        </w:rPr>
        <w:t>3</w:t>
      </w:r>
      <w:r w:rsidRPr="00182991">
        <w:rPr>
          <w:rFonts w:ascii="Times New Roman" w:hAnsi="Times New Roman" w:cs="Times New Roman"/>
        </w:rPr>
        <w:t xml:space="preserve"> и 0,001 Па*с соответственно.</w:t>
      </w:r>
    </w:p>
    <w:p w:rsidR="0002519E" w:rsidRPr="00182991" w:rsidRDefault="0002519E" w:rsidP="0002519E">
      <w:pPr>
        <w:pStyle w:val="a3"/>
        <w:ind w:left="644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  <w:b/>
          <w:u w:val="single"/>
        </w:rPr>
        <w:t>А)</w:t>
      </w:r>
      <w:r w:rsidRPr="00182991">
        <w:rPr>
          <w:rFonts w:ascii="Times New Roman" w:hAnsi="Times New Roman" w:cs="Times New Roman"/>
        </w:rPr>
        <w:t xml:space="preserve"> </w:t>
      </w:r>
      <w:r w:rsidRPr="00182991">
        <w:rPr>
          <w:rFonts w:ascii="Times New Roman" w:hAnsi="Times New Roman" w:cs="Times New Roman"/>
          <w:lang w:val="en-US"/>
        </w:rPr>
        <w:t>U</w:t>
      </w:r>
      <w:r w:rsidRPr="00182991">
        <w:rPr>
          <w:rFonts w:ascii="Times New Roman" w:hAnsi="Times New Roman" w:cs="Times New Roman"/>
        </w:rPr>
        <w:t xml:space="preserve"> = 7,0*10</w:t>
      </w:r>
      <w:r w:rsidRPr="00182991">
        <w:rPr>
          <w:rFonts w:ascii="Times New Roman" w:hAnsi="Times New Roman" w:cs="Times New Roman"/>
          <w:vertAlign w:val="superscript"/>
        </w:rPr>
        <w:t>4</w:t>
      </w:r>
      <w:r w:rsidRPr="00182991">
        <w:rPr>
          <w:rFonts w:ascii="Times New Roman" w:hAnsi="Times New Roman" w:cs="Times New Roman"/>
        </w:rPr>
        <w:t>м/с; ρ = 2900кг/м</w:t>
      </w:r>
      <w:r w:rsidRPr="00182991">
        <w:rPr>
          <w:rFonts w:ascii="Times New Roman" w:hAnsi="Times New Roman" w:cs="Times New Roman"/>
          <w:vertAlign w:val="superscript"/>
        </w:rPr>
        <w:t>3</w:t>
      </w:r>
      <w:r w:rsidRPr="00182991">
        <w:rPr>
          <w:rFonts w:ascii="Times New Roman" w:hAnsi="Times New Roman" w:cs="Times New Roman"/>
        </w:rPr>
        <w:t>;</w:t>
      </w:r>
    </w:p>
    <w:p w:rsidR="0002519E" w:rsidRPr="00182991" w:rsidRDefault="0002519E" w:rsidP="0002519E">
      <w:pPr>
        <w:pStyle w:val="a3"/>
        <w:ind w:left="644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  <w:b/>
          <w:u w:val="single"/>
        </w:rPr>
        <w:t>Б)</w:t>
      </w:r>
      <w:r w:rsidRPr="00182991">
        <w:rPr>
          <w:rFonts w:ascii="Times New Roman" w:hAnsi="Times New Roman" w:cs="Times New Roman"/>
        </w:rPr>
        <w:t xml:space="preserve"> </w:t>
      </w:r>
      <w:r w:rsidRPr="00182991">
        <w:rPr>
          <w:rFonts w:ascii="Times New Roman" w:hAnsi="Times New Roman" w:cs="Times New Roman"/>
          <w:lang w:val="en-US"/>
        </w:rPr>
        <w:t>U</w:t>
      </w:r>
      <w:r w:rsidRPr="00182991">
        <w:rPr>
          <w:rFonts w:ascii="Times New Roman" w:hAnsi="Times New Roman" w:cs="Times New Roman"/>
        </w:rPr>
        <w:t xml:space="preserve"> = 9,0*10</w:t>
      </w:r>
      <w:r w:rsidRPr="00182991">
        <w:rPr>
          <w:rFonts w:ascii="Times New Roman" w:hAnsi="Times New Roman" w:cs="Times New Roman"/>
          <w:vertAlign w:val="superscript"/>
        </w:rPr>
        <w:t>4</w:t>
      </w:r>
      <w:r w:rsidRPr="00182991">
        <w:rPr>
          <w:rFonts w:ascii="Times New Roman" w:hAnsi="Times New Roman" w:cs="Times New Roman"/>
        </w:rPr>
        <w:t>м/с; ρ = 2400кг/м</w:t>
      </w:r>
      <w:r w:rsidRPr="00182991">
        <w:rPr>
          <w:rFonts w:ascii="Times New Roman" w:hAnsi="Times New Roman" w:cs="Times New Roman"/>
          <w:vertAlign w:val="superscript"/>
        </w:rPr>
        <w:t>3</w:t>
      </w:r>
      <w:r w:rsidRPr="00182991">
        <w:rPr>
          <w:rFonts w:ascii="Times New Roman" w:hAnsi="Times New Roman" w:cs="Times New Roman"/>
        </w:rPr>
        <w:t>;</w:t>
      </w:r>
    </w:p>
    <w:p w:rsidR="004A154C" w:rsidRPr="00182991" w:rsidRDefault="0002519E" w:rsidP="004A154C">
      <w:pPr>
        <w:pStyle w:val="a3"/>
        <w:ind w:left="644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</w:rPr>
        <w:t>При выполнении</w:t>
      </w:r>
      <w:r w:rsidR="009A65E3" w:rsidRPr="00182991">
        <w:rPr>
          <w:rFonts w:ascii="Times New Roman" w:hAnsi="Times New Roman" w:cs="Times New Roman"/>
        </w:rPr>
        <w:t xml:space="preserve"> данного задания особое внимание обратить не только на расчетную формулу, но и на значение седиментационного анализа суспензии как разновидности дисперсионного анализа любых дисперсных систем.</w:t>
      </w:r>
    </w:p>
    <w:p w:rsidR="009A65E3" w:rsidRPr="00182991" w:rsidRDefault="009A65E3" w:rsidP="009A65E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</w:rPr>
        <w:t>Процесс набухания является одним из важнейших свойств высокомолекулярных соединений (ВМС). Определить степень набухания ВМС в растворителе, плотность и поглощенный объем которого приведены ниже. Также указано значение массы ВМС до набухания.</w:t>
      </w:r>
    </w:p>
    <w:p w:rsidR="009A65E3" w:rsidRPr="00182991" w:rsidRDefault="009A65E3" w:rsidP="009A65E3">
      <w:pPr>
        <w:pStyle w:val="a3"/>
        <w:ind w:left="644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  <w:b/>
          <w:u w:val="single"/>
        </w:rPr>
        <w:t>А)</w:t>
      </w:r>
      <w:r w:rsidRPr="00182991">
        <w:rPr>
          <w:rFonts w:ascii="Times New Roman" w:hAnsi="Times New Roman" w:cs="Times New Roman"/>
        </w:rPr>
        <w:t xml:space="preserve"> </w:t>
      </w:r>
      <w:r w:rsidRPr="00182991">
        <w:rPr>
          <w:rFonts w:ascii="Times New Roman" w:hAnsi="Times New Roman" w:cs="Times New Roman"/>
          <w:lang w:val="en-US"/>
        </w:rPr>
        <w:t>m</w:t>
      </w:r>
      <w:r w:rsidRPr="00182991">
        <w:rPr>
          <w:rFonts w:ascii="Times New Roman" w:hAnsi="Times New Roman" w:cs="Times New Roman"/>
        </w:rPr>
        <w:t xml:space="preserve"> = 65г; </w:t>
      </w:r>
      <w:r w:rsidRPr="00182991">
        <w:rPr>
          <w:rFonts w:ascii="Times New Roman" w:hAnsi="Times New Roman" w:cs="Times New Roman"/>
          <w:lang w:val="en-US"/>
        </w:rPr>
        <w:t>v</w:t>
      </w:r>
      <w:r w:rsidRPr="00182991">
        <w:rPr>
          <w:rFonts w:ascii="Times New Roman" w:hAnsi="Times New Roman" w:cs="Times New Roman"/>
        </w:rPr>
        <w:t xml:space="preserve"> = 30мл; ρ = 1,10г/см</w:t>
      </w:r>
      <w:r w:rsidRPr="00182991">
        <w:rPr>
          <w:rFonts w:ascii="Times New Roman" w:hAnsi="Times New Roman" w:cs="Times New Roman"/>
          <w:vertAlign w:val="superscript"/>
        </w:rPr>
        <w:t>3</w:t>
      </w:r>
      <w:r w:rsidRPr="00182991">
        <w:rPr>
          <w:rFonts w:ascii="Times New Roman" w:hAnsi="Times New Roman" w:cs="Times New Roman"/>
        </w:rPr>
        <w:t>;</w:t>
      </w:r>
    </w:p>
    <w:p w:rsidR="009A65E3" w:rsidRPr="00182991" w:rsidRDefault="009A65E3" w:rsidP="009A65E3">
      <w:pPr>
        <w:pStyle w:val="a3"/>
        <w:ind w:left="644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  <w:b/>
          <w:u w:val="single"/>
        </w:rPr>
        <w:t>Б)</w:t>
      </w:r>
      <w:r w:rsidRPr="00182991">
        <w:rPr>
          <w:rFonts w:ascii="Times New Roman" w:hAnsi="Times New Roman" w:cs="Times New Roman"/>
        </w:rPr>
        <w:t xml:space="preserve"> </w:t>
      </w:r>
      <w:r w:rsidRPr="00182991">
        <w:rPr>
          <w:rFonts w:ascii="Times New Roman" w:hAnsi="Times New Roman" w:cs="Times New Roman"/>
          <w:lang w:val="en-US"/>
        </w:rPr>
        <w:t>m</w:t>
      </w:r>
      <w:r w:rsidRPr="00182991">
        <w:rPr>
          <w:rFonts w:ascii="Times New Roman" w:hAnsi="Times New Roman" w:cs="Times New Roman"/>
        </w:rPr>
        <w:t xml:space="preserve"> = 110г; </w:t>
      </w:r>
      <w:r w:rsidRPr="00182991">
        <w:rPr>
          <w:rFonts w:ascii="Times New Roman" w:hAnsi="Times New Roman" w:cs="Times New Roman"/>
          <w:lang w:val="en-US"/>
        </w:rPr>
        <w:t>v</w:t>
      </w:r>
      <w:r w:rsidRPr="00182991">
        <w:rPr>
          <w:rFonts w:ascii="Times New Roman" w:hAnsi="Times New Roman" w:cs="Times New Roman"/>
        </w:rPr>
        <w:t xml:space="preserve"> = 42мл; ρ = 1,75г/см</w:t>
      </w:r>
      <w:r w:rsidRPr="00182991">
        <w:rPr>
          <w:rFonts w:ascii="Times New Roman" w:hAnsi="Times New Roman" w:cs="Times New Roman"/>
          <w:vertAlign w:val="superscript"/>
        </w:rPr>
        <w:t>3</w:t>
      </w:r>
      <w:r w:rsidRPr="00182991">
        <w:rPr>
          <w:rFonts w:ascii="Times New Roman" w:hAnsi="Times New Roman" w:cs="Times New Roman"/>
        </w:rPr>
        <w:t>;</w:t>
      </w:r>
    </w:p>
    <w:p w:rsidR="00696466" w:rsidRPr="00182991" w:rsidRDefault="009A65E3" w:rsidP="00696466">
      <w:pPr>
        <w:pStyle w:val="a3"/>
        <w:ind w:left="644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</w:rPr>
        <w:t>При решении задания и  предварительном теоретическом рассмотрении вопроса иметь ввиду, что процесс набухания является избирательным и во многом зависит от выбранного растворителя.</w:t>
      </w:r>
    </w:p>
    <w:p w:rsidR="009A65E3" w:rsidRPr="00182991" w:rsidRDefault="009A65E3" w:rsidP="009A65E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</w:rPr>
        <w:t>Электрофоретическое разделение белков на фракции широко используется в биохимии и медицине, иногда даже в диагностических целях. При каком значении рН раствора Вы стали бы разделять фрагменты А и В со значениями изоэлектрических точек (ИЭТ), приведенными ниже:</w:t>
      </w:r>
    </w:p>
    <w:p w:rsidR="009A65E3" w:rsidRPr="00182991" w:rsidRDefault="009A65E3" w:rsidP="009A65E3">
      <w:pPr>
        <w:pStyle w:val="a3"/>
        <w:ind w:left="644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  <w:b/>
          <w:u w:val="single"/>
        </w:rPr>
        <w:t>А)</w:t>
      </w:r>
      <w:r w:rsidRPr="00182991">
        <w:rPr>
          <w:rFonts w:ascii="Times New Roman" w:hAnsi="Times New Roman" w:cs="Times New Roman"/>
        </w:rPr>
        <w:t xml:space="preserve"> </w:t>
      </w:r>
      <w:r w:rsidR="003C64D0" w:rsidRPr="00182991">
        <w:rPr>
          <w:rFonts w:ascii="Times New Roman" w:hAnsi="Times New Roman" w:cs="Times New Roman"/>
        </w:rPr>
        <w:t>ИЭТ (А) = 5,4; ИЭТ (В) = 8,2;</w:t>
      </w:r>
    </w:p>
    <w:p w:rsidR="003C64D0" w:rsidRPr="00182991" w:rsidRDefault="003C64D0" w:rsidP="009A65E3">
      <w:pPr>
        <w:pStyle w:val="a3"/>
        <w:ind w:left="644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  <w:b/>
          <w:u w:val="single"/>
        </w:rPr>
        <w:t>Б)</w:t>
      </w:r>
      <w:r w:rsidRPr="00182991">
        <w:rPr>
          <w:rFonts w:ascii="Times New Roman" w:hAnsi="Times New Roman" w:cs="Times New Roman"/>
        </w:rPr>
        <w:t xml:space="preserve"> ИЭТ (А) =6,8; ИЭТ (В) =7,5;</w:t>
      </w:r>
    </w:p>
    <w:p w:rsidR="003C64D0" w:rsidRPr="00182991" w:rsidRDefault="003C64D0" w:rsidP="009A65E3">
      <w:pPr>
        <w:pStyle w:val="a3"/>
        <w:ind w:left="644"/>
        <w:rPr>
          <w:rFonts w:ascii="Times New Roman" w:hAnsi="Times New Roman" w:cs="Times New Roman"/>
        </w:rPr>
      </w:pPr>
      <w:r w:rsidRPr="00182991">
        <w:rPr>
          <w:rFonts w:ascii="Times New Roman" w:hAnsi="Times New Roman" w:cs="Times New Roman"/>
        </w:rPr>
        <w:t>Ответ на поставленный вопрос может быть неоднозначным, но обоснованным.</w:t>
      </w:r>
    </w:p>
    <w:p w:rsidR="00912F16" w:rsidRPr="004A154C" w:rsidRDefault="00912F16" w:rsidP="00912F16">
      <w:pPr>
        <w:pStyle w:val="a3"/>
        <w:ind w:left="644"/>
      </w:pPr>
    </w:p>
    <w:p w:rsidR="00E60ACF" w:rsidRPr="004A154C" w:rsidRDefault="00E60ACF" w:rsidP="00E60ACF">
      <w:pPr>
        <w:pStyle w:val="a3"/>
      </w:pPr>
    </w:p>
    <w:sectPr w:rsidR="00E60ACF" w:rsidRPr="004A154C" w:rsidSect="00182991">
      <w:pgSz w:w="11906" w:h="16838" w:code="9"/>
      <w:pgMar w:top="1134" w:right="851" w:bottom="113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6585A"/>
    <w:multiLevelType w:val="hybridMultilevel"/>
    <w:tmpl w:val="9D86C9A2"/>
    <w:lvl w:ilvl="0" w:tplc="04E2B0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2449"/>
    <w:rsid w:val="0002519E"/>
    <w:rsid w:val="00092449"/>
    <w:rsid w:val="00182991"/>
    <w:rsid w:val="00393B90"/>
    <w:rsid w:val="003C64D0"/>
    <w:rsid w:val="003D18D4"/>
    <w:rsid w:val="004A154C"/>
    <w:rsid w:val="0050468F"/>
    <w:rsid w:val="00517158"/>
    <w:rsid w:val="00677D6A"/>
    <w:rsid w:val="00696466"/>
    <w:rsid w:val="00912F16"/>
    <w:rsid w:val="009A65E3"/>
    <w:rsid w:val="00D93284"/>
    <w:rsid w:val="00E6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4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Zaharova</cp:lastModifiedBy>
  <cp:revision>4</cp:revision>
  <dcterms:created xsi:type="dcterms:W3CDTF">2012-10-22T08:25:00Z</dcterms:created>
  <dcterms:modified xsi:type="dcterms:W3CDTF">2012-10-22T11:37:00Z</dcterms:modified>
</cp:coreProperties>
</file>