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27" w:rsidRDefault="006A2DCA">
      <w:r>
        <w:t>Задача:</w:t>
      </w:r>
    </w:p>
    <w:p w:rsidR="00031F65" w:rsidRDefault="006A2DCA">
      <w:r>
        <w:t>На токарно-винторезном станке 16К20Т1 обтачивают заготовку диаметром 152 мм до диаметра 150</w:t>
      </w:r>
      <w:r>
        <w:rPr>
          <w:lang w:val="en-US"/>
        </w:rPr>
        <w:t>h</w:t>
      </w:r>
      <w:r>
        <w:t xml:space="preserve">9. Длина заготовки 80 мм, длина обрабатываемой поверхности 50 мм. Заготовка </w:t>
      </w:r>
      <w:r w:rsidRPr="00221520">
        <w:t>―</w:t>
      </w:r>
      <w:r>
        <w:t xml:space="preserve">   СЧ 40, НВ = 220, отливка без корки. Способ крепления заготовки </w:t>
      </w:r>
      <w:r w:rsidRPr="00221520">
        <w:t>―</w:t>
      </w:r>
      <w:r>
        <w:t xml:space="preserve"> в патроне. Система станок-инструмент-заготовка </w:t>
      </w:r>
      <w:r w:rsidRPr="00221520">
        <w:t>―</w:t>
      </w:r>
      <w:r>
        <w:t xml:space="preserve"> жесткая. Вид обработки </w:t>
      </w:r>
      <w:r w:rsidRPr="00221520">
        <w:t>―</w:t>
      </w:r>
      <w:r>
        <w:t xml:space="preserve"> точение на проход.</w:t>
      </w:r>
      <w:r w:rsidR="00031F65">
        <w:t xml:space="preserve"> Параметр шероховатости </w:t>
      </w:r>
      <w:r w:rsidR="00031F65" w:rsidRPr="00221520">
        <w:t>―</w:t>
      </w:r>
      <w:r w:rsidR="00031F65">
        <w:t xml:space="preserve"> </w:t>
      </w:r>
      <w:r w:rsidR="00031F65">
        <w:rPr>
          <w:lang w:val="en-US"/>
        </w:rPr>
        <w:t xml:space="preserve">Ra </w:t>
      </w:r>
      <w:r w:rsidR="00031F65">
        <w:t>2 мкм.</w:t>
      </w:r>
    </w:p>
    <w:p w:rsidR="00031F65" w:rsidRDefault="00031F65">
      <w:r>
        <w:t>Необходимо:</w:t>
      </w:r>
    </w:p>
    <w:p w:rsidR="00031F65" w:rsidRDefault="00031F65">
      <w:r>
        <w:t>1. Выполнить эскиз обработки.</w:t>
      </w:r>
    </w:p>
    <w:p w:rsidR="00031F65" w:rsidRDefault="00031F65">
      <w:r>
        <w:t>2. Выбрать режущий инструмент.</w:t>
      </w:r>
    </w:p>
    <w:p w:rsidR="00031F65" w:rsidRDefault="00031F65">
      <w:r>
        <w:t>3. Назначить режим резания.</w:t>
      </w:r>
    </w:p>
    <w:p w:rsidR="00031F65" w:rsidRDefault="00031F65">
      <w:r>
        <w:t>4. Определить основное время.</w:t>
      </w:r>
    </w:p>
    <w:p w:rsidR="00031F65" w:rsidRDefault="00031F65"/>
    <w:p w:rsidR="00031F65" w:rsidRDefault="00031F65">
      <w:r>
        <w:t>Литература:</w:t>
      </w:r>
    </w:p>
    <w:p w:rsidR="006A2DCA" w:rsidRPr="006A2DCA" w:rsidRDefault="00031F65">
      <w:r>
        <w:t xml:space="preserve"> 1.</w:t>
      </w:r>
      <w:r w:rsidR="006A2DCA">
        <w:t xml:space="preserve"> </w:t>
      </w:r>
      <w:r>
        <w:t>«</w:t>
      </w:r>
      <w:r w:rsidRPr="00031F65">
        <w:t>Общемашиностроительные нормативы времени и режимов резания</w:t>
      </w:r>
      <w:r>
        <w:t xml:space="preserve"> для нормирования работ, выполняемых на универсальных и многоцелевых станках с числовым программным управлением.</w:t>
      </w:r>
      <w:r w:rsidRPr="00031F65">
        <w:t xml:space="preserve"> Часть II</w:t>
      </w:r>
      <w:r>
        <w:t>. НОРМАТИВЫ РЕЖИМОВ РЕЗАНИ». 1990 год.</w:t>
      </w:r>
      <w:bookmarkStart w:id="0" w:name="_GoBack"/>
      <w:bookmarkEnd w:id="0"/>
    </w:p>
    <w:sectPr w:rsidR="006A2DCA" w:rsidRPr="006A2DCA" w:rsidSect="0032446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CA"/>
    <w:rsid w:val="00031F65"/>
    <w:rsid w:val="0029135C"/>
    <w:rsid w:val="002D6927"/>
    <w:rsid w:val="0032446B"/>
    <w:rsid w:val="006A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2012-10-20T07:32:00Z</dcterms:created>
  <dcterms:modified xsi:type="dcterms:W3CDTF">2012-10-20T08:34:00Z</dcterms:modified>
</cp:coreProperties>
</file>