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F8" w:rsidRDefault="00E11DD0" w:rsidP="00E11D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Материальная точка участвует в двух колебаниях, происходящих по одной прямой и выражаемых уравнениями </w:t>
      </w:r>
      <w:r>
        <w:rPr>
          <w:sz w:val="28"/>
          <w:szCs w:val="28"/>
          <w:lang w:val="en-US"/>
        </w:rPr>
        <w:t>x</w:t>
      </w:r>
      <w:r w:rsidRPr="00E11DD0">
        <w:rPr>
          <w:sz w:val="28"/>
          <w:szCs w:val="28"/>
          <w:vertAlign w:val="subscript"/>
        </w:rPr>
        <w:t>1</w:t>
      </w:r>
      <w:r w:rsidRPr="00E11DD0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E11D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E11DD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x</w:t>
      </w:r>
      <w:r w:rsidRPr="00E11DD0">
        <w:rPr>
          <w:sz w:val="28"/>
          <w:szCs w:val="28"/>
          <w:vertAlign w:val="subscript"/>
        </w:rPr>
        <w:t>2</w:t>
      </w:r>
      <w:r w:rsidRPr="00E11DD0">
        <w:rPr>
          <w:sz w:val="28"/>
          <w:szCs w:val="28"/>
        </w:rPr>
        <w:t>=2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E11D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E11DD0">
        <w:rPr>
          <w:sz w:val="28"/>
          <w:szCs w:val="28"/>
        </w:rPr>
        <w:t xml:space="preserve"> </w:t>
      </w:r>
      <w:r>
        <w:rPr>
          <w:sz w:val="28"/>
          <w:szCs w:val="28"/>
        </w:rPr>
        <w:t>(смещение в сантиметрах, время в секундах). Найти амплитуду А результирующего колебания, его частоту ν и начальную фазу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Написать уравнение движения.</w:t>
      </w:r>
    </w:p>
    <w:p w:rsidR="00E11DD0" w:rsidRDefault="00E11DD0" w:rsidP="00E11D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Две плоскопараллельные стеклянные пластинки образуют клин с углом α=30</w:t>
      </w:r>
      <w:r w:rsidRPr="00E11DD0">
        <w:rPr>
          <w:sz w:val="28"/>
          <w:szCs w:val="28"/>
        </w:rPr>
        <w:t>”</w:t>
      </w:r>
      <w:r w:rsidR="00046A07">
        <w:rPr>
          <w:sz w:val="28"/>
          <w:szCs w:val="28"/>
        </w:rPr>
        <w:t>. Пространство между пластинками заполнено жидкостью (</w:t>
      </w:r>
      <w:r w:rsidR="00046A07">
        <w:rPr>
          <w:sz w:val="28"/>
          <w:szCs w:val="28"/>
          <w:lang w:val="en-US"/>
        </w:rPr>
        <w:t>n</w:t>
      </w:r>
      <w:r w:rsidR="00046A07" w:rsidRPr="00046A07">
        <w:rPr>
          <w:sz w:val="28"/>
          <w:szCs w:val="28"/>
        </w:rPr>
        <w:t>=</w:t>
      </w:r>
      <w:r w:rsidR="00046A07">
        <w:rPr>
          <w:sz w:val="28"/>
          <w:szCs w:val="28"/>
        </w:rPr>
        <w:t>1,4). На клин нормально к его поверхности падает пучок монохроматического света с длиной волны λ=500 нм. В отраженном свете наблюдается интерференционная картина. Какое число темных интерференционных полос приходится на 1 см длины клина?</w:t>
      </w:r>
    </w:p>
    <w:p w:rsidR="00046A07" w:rsidRPr="00E11DD0" w:rsidRDefault="00046A07" w:rsidP="00E11D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коэффициент удельного вращения оптически</w:t>
      </w:r>
      <w:r w:rsidR="00375BE0">
        <w:rPr>
          <w:sz w:val="28"/>
          <w:szCs w:val="28"/>
        </w:rPr>
        <w:t xml:space="preserve"> активного вещества, если при введении его между двумя николями (главные плоскости которых параллельны) интенсивность </w:t>
      </w:r>
      <w:proofErr w:type="gramStart"/>
      <w:r w:rsidR="00375BE0">
        <w:rPr>
          <w:sz w:val="28"/>
          <w:szCs w:val="28"/>
        </w:rPr>
        <w:t>света, выходящего из анализатора уменьшилась</w:t>
      </w:r>
      <w:proofErr w:type="gramEnd"/>
      <w:r w:rsidR="00375BE0">
        <w:rPr>
          <w:sz w:val="28"/>
          <w:szCs w:val="28"/>
        </w:rPr>
        <w:t xml:space="preserve"> в 5 раз. На поляризатор направлен монохроматический красный луч (λ=656 нм). Толщина слоя оптически активного вещества 3,67 мм.</w:t>
      </w:r>
    </w:p>
    <w:sectPr w:rsidR="00046A07" w:rsidRPr="00E11DD0" w:rsidSect="001E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C1F"/>
    <w:multiLevelType w:val="hybridMultilevel"/>
    <w:tmpl w:val="6DC2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DD0"/>
    <w:rsid w:val="00046A07"/>
    <w:rsid w:val="001E05F8"/>
    <w:rsid w:val="00375BE0"/>
    <w:rsid w:val="00E1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2012-09-11T11:19:00Z</dcterms:created>
  <dcterms:modified xsi:type="dcterms:W3CDTF">2012-09-11T11:46:00Z</dcterms:modified>
</cp:coreProperties>
</file>