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1. Цель работы</w:t>
      </w:r>
    </w:p>
    <w:p w:rsidR="00F5757E" w:rsidRPr="002D44A0" w:rsidRDefault="00F5757E" w:rsidP="002D44A0">
      <w:pPr>
        <w:shd w:val="clear" w:color="auto" w:fill="FFFFFF"/>
        <w:spacing w:after="0" w:line="240" w:lineRule="auto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Изучить принципы работы средств симметричного шифрования. 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2. Порядок проведения работы</w:t>
      </w:r>
    </w:p>
    <w:p w:rsidR="00F5757E" w:rsidRPr="002D44A0" w:rsidRDefault="00F5757E" w:rsidP="002D44A0">
      <w:pPr>
        <w:shd w:val="clear" w:color="auto" w:fill="FFFFFF"/>
        <w:spacing w:after="0" w:line="240" w:lineRule="auto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2.1. Изучить лекционный материал (разделы </w:t>
      </w:r>
      <w:hyperlink r:id="rId4" w:history="1">
        <w:r w:rsidRPr="002D44A0">
          <w:rPr>
            <w:rFonts w:ascii="Times New Roman" w:hAnsi="Times New Roman" w:cs="Times New Roman"/>
            <w:color w:val="000099"/>
            <w:sz w:val="20"/>
            <w:szCs w:val="20"/>
            <w:u w:val="single"/>
            <w:lang w:eastAsia="ru-RU"/>
          </w:rPr>
          <w:t>2.1-2.4</w:t>
        </w:r>
      </w:hyperlink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)</w:t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  <w:t>2.2. Изучить теоретический материал по лабораторной работе</w:t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  <w:t xml:space="preserve">2.3. Выполнить задание на лабораторную работу. </w:t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  <w:t xml:space="preserve">2.4. Ответить на контрольные вопросы. 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3. Задание на лабораторную работу</w:t>
      </w:r>
    </w:p>
    <w:p w:rsidR="00F5757E" w:rsidRPr="002D44A0" w:rsidRDefault="00F5757E" w:rsidP="002D44A0">
      <w:pPr>
        <w:shd w:val="clear" w:color="auto" w:fill="FFFFFF"/>
        <w:spacing w:after="240" w:line="240" w:lineRule="auto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3.1. Создать текстовый файл</w:t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  <w:t>3.2. Зашифровать и впоследствии расшифровать подготовленный файл с помощью программ Mooseoft Encrypter 3.0, Invisible Secrets Pro, Cryptomania.</w:t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4. Теоретический материал и практические аспекты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Криптография является наиболее существенным элементом любой системы, предназначенной для защиты конфиденциальной информации. Для выполнения данной лабораторной работы необходимо знание учебного материала в объеме пп.</w:t>
      </w:r>
      <w:r w:rsidRPr="002D44A0">
        <w:rPr>
          <w:rFonts w:ascii="Verdana" w:hAnsi="Verdana" w:cs="Verdana"/>
          <w:color w:val="0000FF"/>
          <w:sz w:val="27"/>
          <w:szCs w:val="27"/>
          <w:lang w:eastAsia="ru-RU"/>
        </w:rPr>
        <w:t xml:space="preserve"> </w:t>
      </w:r>
      <w:hyperlink r:id="rId5" w:history="1">
        <w:r w:rsidRPr="002D44A0">
          <w:rPr>
            <w:rFonts w:ascii="Verdana" w:hAnsi="Verdana" w:cs="Verdana"/>
            <w:color w:val="000099"/>
            <w:sz w:val="27"/>
            <w:szCs w:val="27"/>
            <w:u w:val="single"/>
            <w:lang w:eastAsia="ru-RU"/>
          </w:rPr>
          <w:t>2.1-2.4.</w:t>
        </w:r>
      </w:hyperlink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Современные программные средства предлагают достаточно большой выбор криптоалгоритмов высокой стойкости.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ПРОГРАММА MOOSEOFT ENCRYPTER 3.0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Данная программа позволяет осуществлять шифрование файлов по алгоритмам Blowfish, Cast128, Cast256, GOST, IDEA, MARS, Misty1, RC2, RC5, RC6, Rijndael и Twofish.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5" o:spid="_x0000_i1025" type="#_x0000_t75" style="width:389.25pt;height:377.25pt;visibility:visible">
            <v:imagedata r:id="rId6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Для шифрования файла необходимо ввести его имя (для шифрования всего каталога необходимо ввести имя каталога) с помощью кнопок "Add file(s)" и "Add directory":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34" o:spid="_x0000_i1026" type="#_x0000_t75" style="width:389.25pt;height:377.25pt;visibility:visible">
            <v:imagedata r:id="rId7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Для настройки параметров шифрования (прежде всего, алгоритмы шифрования и хеширования для преобразования введенного пароля в криптографический ключ нужной размерности служит вкладка Settings: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33" o:spid="_x0000_i1027" type="#_x0000_t75" style="width:324pt;height:252pt;visibility:visible">
            <v:imagedata r:id="rId8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Собственно шифрование происходит при нажатии кнопки Encrypt. Здесь необходимо ввести пароль для шифрования (в нижнем поле показано качество вводимого ключа) и выбрать каталог, куда будет помещен результат: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32" o:spid="_x0000_i1028" type="#_x0000_t75" style="width:314.25pt;height:175.5pt;visibility:visible">
            <v:imagedata r:id="rId9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Аналогичным образом производится расшифрование файла. Выбирается имя файла для расшифровки: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31" o:spid="_x0000_i1029" type="#_x0000_t75" style="width:389.25pt;height:377.25pt;visibility:visible">
            <v:imagedata r:id="rId10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Для расшифрования необходимо ввести правильный пароль: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30" o:spid="_x0000_i1030" type="#_x0000_t75" style="width:313.5pt;height:118.5pt;visibility:visible">
            <v:imagedata r:id="rId11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Загрузить программу Mooseoft Encrypter 3.0: </w:t>
      </w:r>
      <w:hyperlink r:id="rId12" w:history="1">
        <w:r w:rsidRPr="002D44A0">
          <w:rPr>
            <w:rFonts w:ascii="Verdana" w:hAnsi="Verdana" w:cs="Verdana"/>
            <w:color w:val="000099"/>
            <w:sz w:val="20"/>
            <w:szCs w:val="20"/>
            <w:u w:val="single"/>
            <w:lang w:eastAsia="ru-RU"/>
          </w:rPr>
          <w:t>Mooseoft Encrypter 3.0.exe</w:t>
        </w:r>
      </w:hyperlink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Просмотреть видеозапись работы с программой: </w:t>
      </w:r>
      <w:hyperlink r:id="rId13" w:history="1">
        <w:r w:rsidRPr="002D44A0">
          <w:rPr>
            <w:rFonts w:ascii="Verdana" w:hAnsi="Verdana" w:cs="Verdana"/>
            <w:color w:val="000099"/>
            <w:sz w:val="20"/>
            <w:szCs w:val="20"/>
            <w:u w:val="single"/>
            <w:lang w:eastAsia="ru-RU"/>
          </w:rPr>
          <w:t>encrypter.avi</w:t>
        </w:r>
      </w:hyperlink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ПРОГРАММА INVISIBLE SECRETS PRO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Эта программа обладает различными возможностями, в том числе и шифрует файлов с помощью алгоритмов Blowfish, Twofish, RC4(tm), GOST, Cast128.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Для шифрования выберем соответствующий пункт меню: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9" o:spid="_x0000_i1031" type="#_x0000_t75" style="width:413.25pt;height:291.75pt;visibility:visible">
            <v:imagedata r:id="rId14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Затем добавим файлы и каталоги, которые должны быть зашифрованы: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8" o:spid="_x0000_i1032" type="#_x0000_t75" style="width:413.25pt;height:291.75pt;visibility:visible">
            <v:imagedata r:id="rId15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Задаем пароль и выбираем алгоритм шифрования: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7" o:spid="_x0000_i1033" type="#_x0000_t75" style="width:413.25pt;height:291.75pt;visibility:visible">
            <v:imagedata r:id="rId16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После этого файл будет зашифрован.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Теперь расшифруем полученный зашифрованный файл: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6" o:spid="_x0000_i1034" type="#_x0000_t75" style="width:413.25pt;height:291.75pt;visibility:visible">
            <v:imagedata r:id="rId17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Выберем зашифрованный файл: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5" o:spid="_x0000_i1035" type="#_x0000_t75" style="width:413.25pt;height:291.75pt;visibility:visible">
            <v:imagedata r:id="rId18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Введем пароль и выберем нужный алгоритм шифрования: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4" o:spid="_x0000_i1036" type="#_x0000_t75" style="width:413.25pt;height:291.75pt;visibility:visible">
            <v:imagedata r:id="rId19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После этого файл будет расшифрован.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Загрузить пробную версию программы </w:t>
      </w:r>
      <w:hyperlink r:id="rId20" w:history="1">
        <w:r w:rsidRPr="002D44A0">
          <w:rPr>
            <w:rFonts w:ascii="Verdana" w:hAnsi="Verdana" w:cs="Verdana"/>
            <w:color w:val="000099"/>
            <w:sz w:val="20"/>
            <w:szCs w:val="20"/>
            <w:u w:val="single"/>
            <w:lang w:eastAsia="ru-RU"/>
          </w:rPr>
          <w:t>Invisible Secrets Pro: etispro.exe</w:t>
        </w:r>
      </w:hyperlink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Просмотреть видеозапись работы с программой: </w:t>
      </w:r>
      <w:hyperlink r:id="rId21" w:history="1">
        <w:r w:rsidRPr="002D44A0">
          <w:rPr>
            <w:rFonts w:ascii="Verdana" w:hAnsi="Verdana" w:cs="Verdana"/>
            <w:color w:val="000099"/>
            <w:sz w:val="20"/>
            <w:szCs w:val="20"/>
            <w:u w:val="single"/>
            <w:lang w:eastAsia="ru-RU"/>
          </w:rPr>
          <w:t>isp.avi</w:t>
        </w:r>
      </w:hyperlink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outlineLvl w:val="1"/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</w:pPr>
      <w:r w:rsidRPr="002D44A0">
        <w:rPr>
          <w:rFonts w:ascii="Verdana" w:hAnsi="Verdana" w:cs="Verdana"/>
          <w:b/>
          <w:bCs/>
          <w:color w:val="000000"/>
          <w:sz w:val="24"/>
          <w:szCs w:val="24"/>
          <w:lang w:eastAsia="ru-RU"/>
        </w:rPr>
        <w:t>ПРОГРАММА CRYPTOMANIA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Российская разработка Cryptomania входит в комплекс средств защиты VIPNet. Она предназначена для шифрования файлов по российскому стандарту шифрования ГОСТ №28147-89.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При входе в систему требуется ввести пароль, который по умолчанию будет использован в дальнейшем для шифрования и расшифрования данных: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3" o:spid="_x0000_i1037" type="#_x0000_t75" style="width:285.75pt;height:75.75pt;visibility:visible">
            <v:imagedata r:id="rId22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Далее необходимо выбрать файлы для шифрования: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2" o:spid="_x0000_i1038" type="#_x0000_t75" style="width:321pt;height:199.5pt;visibility:visible">
            <v:imagedata r:id="rId23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При этом можно изменить настройки по умолчанию (в том числе и пароль):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1" o:spid="_x0000_i1039" type="#_x0000_t75" style="width:213pt;height:210pt;visibility:visible">
            <v:imagedata r:id="rId24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При выборе файла будет запрошен вариант использования пароля: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20" o:spid="_x0000_i1040" type="#_x0000_t75" style="width:213.75pt;height:75.75pt;visibility:visible">
            <v:imagedata r:id="rId25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В результате файл будет зашифрован и получит измененное имя путем добавления символа "с" к разрешению: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center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19" o:spid="_x0000_i1041" type="#_x0000_t75" style="width:321pt;height:199.5pt;visibility:visible">
            <v:imagedata r:id="rId26" o:title=""/>
          </v:shape>
        </w:pic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>Расшифрование производится аналогично.</w:t>
      </w:r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Загрузить пробную версию программы Cryptomania: </w:t>
      </w:r>
      <w:hyperlink r:id="rId27" w:history="1">
        <w:r w:rsidRPr="002D44A0">
          <w:rPr>
            <w:rFonts w:ascii="Verdana" w:hAnsi="Verdana" w:cs="Verdana"/>
            <w:color w:val="000099"/>
            <w:sz w:val="20"/>
            <w:szCs w:val="20"/>
            <w:u w:val="single"/>
            <w:lang w:eastAsia="ru-RU"/>
          </w:rPr>
          <w:t>Cryptomania 2_0.exe</w:t>
        </w:r>
      </w:hyperlink>
    </w:p>
    <w:p w:rsidR="00F5757E" w:rsidRPr="002D44A0" w:rsidRDefault="00F5757E" w:rsidP="002D44A0">
      <w:pPr>
        <w:shd w:val="clear" w:color="auto" w:fill="FFFFFF"/>
        <w:spacing w:before="100" w:beforeAutospacing="1" w:after="100" w:afterAutospacing="1" w:line="240" w:lineRule="auto"/>
        <w:ind w:firstLine="375"/>
        <w:jc w:val="both"/>
        <w:rPr>
          <w:rFonts w:ascii="Verdana" w:hAnsi="Verdana" w:cs="Verdana"/>
          <w:color w:val="000000"/>
          <w:sz w:val="20"/>
          <w:szCs w:val="20"/>
          <w:lang w:eastAsia="ru-RU"/>
        </w:rPr>
      </w:pP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t xml:space="preserve">Просмотреть видеозапись работы с программой: </w:t>
      </w:r>
      <w:hyperlink r:id="rId28" w:history="1">
        <w:r w:rsidRPr="002D44A0">
          <w:rPr>
            <w:rFonts w:ascii="Verdana" w:hAnsi="Verdana" w:cs="Verdana"/>
            <w:color w:val="000099"/>
            <w:sz w:val="20"/>
            <w:szCs w:val="20"/>
            <w:u w:val="single"/>
            <w:lang w:eastAsia="ru-RU"/>
          </w:rPr>
          <w:t>cryptomania.avi</w:t>
        </w:r>
      </w:hyperlink>
    </w:p>
    <w:p w:rsidR="00F5757E" w:rsidRDefault="00F5757E" w:rsidP="002D44A0">
      <w:pPr>
        <w:shd w:val="clear" w:color="auto" w:fill="FFFFFF"/>
        <w:spacing w:after="0" w:line="240" w:lineRule="auto"/>
      </w:pPr>
      <w:bookmarkStart w:id="0" w:name="_GoBack"/>
      <w:bookmarkEnd w:id="0"/>
      <w:r w:rsidRPr="00D722EB">
        <w:rPr>
          <w:rFonts w:ascii="Verdana" w:hAnsi="Verdana" w:cs="Verdana"/>
          <w:noProof/>
          <w:color w:val="000000"/>
          <w:sz w:val="20"/>
          <w:szCs w:val="20"/>
          <w:lang w:eastAsia="ru-RU"/>
        </w:rPr>
        <w:pict>
          <v:shape id="Рисунок 12" o:spid="_x0000_i1042" type="#_x0000_t75" style="width:99.75pt;height:221.25pt;visibility:visible">
            <v:imagedata r:id="rId29" o:title=""/>
          </v:shape>
        </w:pict>
      </w:r>
      <w:r w:rsidRPr="002D44A0">
        <w:rPr>
          <w:rFonts w:ascii="Verdana" w:hAnsi="Verdana" w:cs="Verdana"/>
          <w:color w:val="000000"/>
          <w:sz w:val="20"/>
          <w:szCs w:val="20"/>
          <w:lang w:eastAsia="ru-RU"/>
        </w:rPr>
        <w:br/>
      </w:r>
    </w:p>
    <w:sectPr w:rsidR="00F5757E" w:rsidSect="002D44A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7AD9"/>
    <w:rsid w:val="00136310"/>
    <w:rsid w:val="002D44A0"/>
    <w:rsid w:val="007D50C2"/>
    <w:rsid w:val="00966BD0"/>
    <w:rsid w:val="00C178F7"/>
    <w:rsid w:val="00C85A01"/>
    <w:rsid w:val="00D722EB"/>
    <w:rsid w:val="00E07AD9"/>
    <w:rsid w:val="00F318FF"/>
    <w:rsid w:val="00F57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8FF"/>
    <w:pPr>
      <w:spacing w:after="200" w:line="276" w:lineRule="auto"/>
    </w:pPr>
    <w:rPr>
      <w:rFonts w:cs="Calibri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2D44A0"/>
    <w:pPr>
      <w:spacing w:before="100" w:beforeAutospacing="1" w:after="100" w:afterAutospacing="1" w:line="240" w:lineRule="auto"/>
      <w:ind w:firstLine="375"/>
      <w:outlineLvl w:val="1"/>
    </w:pPr>
    <w:rPr>
      <w:rFonts w:ascii="Verdana" w:eastAsia="Times New Roman" w:hAnsi="Verdana" w:cs="Verdana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2D44A0"/>
    <w:rPr>
      <w:rFonts w:ascii="Verdana" w:hAnsi="Verdana" w:cs="Verdana"/>
      <w:b/>
      <w:bCs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D44A0"/>
    <w:rPr>
      <w:color w:val="000099"/>
      <w:u w:val="single"/>
    </w:rPr>
  </w:style>
  <w:style w:type="paragraph" w:styleId="NormalWeb">
    <w:name w:val="Normal (Web)"/>
    <w:basedOn w:val="Normal"/>
    <w:uiPriority w:val="99"/>
    <w:semiHidden/>
    <w:rsid w:val="002D44A0"/>
    <w:pPr>
      <w:spacing w:before="100" w:beforeAutospacing="1" w:after="100" w:afterAutospacing="1" w:line="240" w:lineRule="auto"/>
      <w:ind w:firstLine="375"/>
      <w:jc w:val="both"/>
    </w:pPr>
    <w:rPr>
      <w:rFonts w:ascii="Verdana" w:eastAsia="Times New Roman" w:hAnsi="Verdana" w:cs="Verdana"/>
      <w:sz w:val="20"/>
      <w:szCs w:val="20"/>
      <w:lang w:eastAsia="ru-RU"/>
    </w:rPr>
  </w:style>
  <w:style w:type="paragraph" w:customStyle="1" w:styleId="makecenter">
    <w:name w:val="makecenter"/>
    <w:basedOn w:val="Normal"/>
    <w:uiPriority w:val="99"/>
    <w:rsid w:val="002D44A0"/>
    <w:pPr>
      <w:spacing w:before="100" w:beforeAutospacing="1" w:after="100" w:afterAutospacing="1" w:line="240" w:lineRule="auto"/>
      <w:ind w:firstLine="375"/>
      <w:jc w:val="center"/>
    </w:pPr>
    <w:rPr>
      <w:rFonts w:ascii="Verdana" w:eastAsia="Times New Roman" w:hAnsi="Verdana" w:cs="Verdana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D4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4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5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51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517332">
              <w:marLeft w:val="0"/>
              <w:marRight w:val="0"/>
              <w:marTop w:val="0"/>
              <w:marBottom w:val="0"/>
              <w:divBdr>
                <w:top w:val="single" w:sz="12" w:space="2" w:color="FAFAFA"/>
                <w:left w:val="single" w:sz="12" w:space="2" w:color="FAFAFA"/>
                <w:bottom w:val="single" w:sz="12" w:space="2" w:color="FAFAFA"/>
                <w:right w:val="none" w:sz="0" w:space="0" w:color="auto"/>
              </w:divBdr>
              <w:divsChild>
                <w:div w:id="1080517329">
                  <w:marLeft w:val="0"/>
                  <w:marRight w:val="0"/>
                  <w:marTop w:val="0"/>
                  <w:marBottom w:val="0"/>
                  <w:divBdr>
                    <w:top w:val="single" w:sz="18" w:space="2" w:color="F4F4F4"/>
                    <w:left w:val="single" w:sz="18" w:space="2" w:color="F4F4F4"/>
                    <w:bottom w:val="single" w:sz="18" w:space="2" w:color="F4F4F4"/>
                    <w:right w:val="none" w:sz="0" w:space="0" w:color="auto"/>
                  </w:divBdr>
                  <w:divsChild>
                    <w:div w:id="1080517334">
                      <w:marLeft w:val="0"/>
                      <w:marRight w:val="0"/>
                      <w:marTop w:val="0"/>
                      <w:marBottom w:val="0"/>
                      <w:divBdr>
                        <w:top w:val="single" w:sz="18" w:space="2" w:color="EFEFEF"/>
                        <w:left w:val="single" w:sz="18" w:space="2" w:color="EFEFEF"/>
                        <w:bottom w:val="single" w:sz="18" w:space="0" w:color="EFEFEF"/>
                        <w:right w:val="none" w:sz="0" w:space="0" w:color="auto"/>
                      </w:divBdr>
                      <w:divsChild>
                        <w:div w:id="108051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FFFFFF"/>
                            <w:left w:val="single" w:sz="12" w:space="15" w:color="FFFFFF"/>
                            <w:bottom w:val="single" w:sz="12" w:space="0" w:color="FFFFFF"/>
                            <w:right w:val="single" w:sz="12" w:space="15" w:color="FFFFFF"/>
                          </w:divBdr>
                          <w:divsChild>
                            <w:div w:id="108051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51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051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EBEBEB"/>
                                <w:left w:val="single" w:sz="12" w:space="0" w:color="EBEBEB"/>
                                <w:bottom w:val="single" w:sz="12" w:space="0" w:color="FAFAFA"/>
                                <w:right w:val="single" w:sz="12" w:space="0" w:color="FAFAFA"/>
                              </w:divBdr>
                              <w:divsChild>
                                <w:div w:id="108051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12" w:space="0" w:color="FFFFFF"/>
                                    <w:left w:val="single" w:sz="12" w:space="0" w:color="FFFFFF"/>
                                    <w:bottom w:val="single" w:sz="12" w:space="0" w:color="F4F4F4"/>
                                    <w:right w:val="single" w:sz="12" w:space="0" w:color="F4F4F4"/>
                                  </w:divBdr>
                                  <w:divsChild>
                                    <w:div w:id="1080517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EFEFEF"/>
                                        <w:right w:val="single" w:sz="12" w:space="0" w:color="EFEFE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file:///C:\Users\student\Desktop\&#1091;&#1095;&#1077;&#1073;&#1085;&#1080;&#1082;%20&#1057;&#1072;&#1085;&#1077;\&#1047;&#1072;&#1097;_&#1080;&#1085;\video\encrypter.avi" TargetMode="External"/><Relationship Id="rId18" Type="http://schemas.openxmlformats.org/officeDocument/2006/relationships/image" Target="media/image11.png"/><Relationship Id="rId26" Type="http://schemas.openxmlformats.org/officeDocument/2006/relationships/image" Target="media/image17.png"/><Relationship Id="rId3" Type="http://schemas.openxmlformats.org/officeDocument/2006/relationships/webSettings" Target="webSettings.xml"/><Relationship Id="rId21" Type="http://schemas.openxmlformats.org/officeDocument/2006/relationships/hyperlink" Target="file:///C:\Users\student\Desktop\&#1091;&#1095;&#1077;&#1073;&#1085;&#1080;&#1082;%20&#1057;&#1072;&#1085;&#1077;\&#1047;&#1072;&#1097;_&#1080;&#1085;\video\isp.avi" TargetMode="External"/><Relationship Id="rId7" Type="http://schemas.openxmlformats.org/officeDocument/2006/relationships/image" Target="media/image2.png"/><Relationship Id="rId12" Type="http://schemas.openxmlformats.org/officeDocument/2006/relationships/hyperlink" Target="file:///C:\Users\student\Desktop\&#1091;&#1095;&#1077;&#1073;&#1085;&#1080;&#1082;%20&#1057;&#1072;&#1085;&#1077;\&#1047;&#1072;&#1097;_&#1080;&#1085;\soft\Mooseoft%20Encrypter%203.0.exe" TargetMode="External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hyperlink" Target="file:///C:\Users\student\Desktop\&#1091;&#1095;&#1077;&#1073;&#1085;&#1080;&#1082;%20&#1057;&#1072;&#1085;&#1077;\&#1047;&#1072;&#1097;_&#1080;&#1085;\soft\etispro.exe" TargetMode="External"/><Relationship Id="rId29" Type="http://schemas.openxmlformats.org/officeDocument/2006/relationships/image" Target="media/image18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5.png"/><Relationship Id="rId5" Type="http://schemas.openxmlformats.org/officeDocument/2006/relationships/hyperlink" Target="file:///C:\Users\student\Desktop\&#1091;&#1095;&#1077;&#1073;&#1085;&#1080;&#1082;%20&#1057;&#1072;&#1085;&#1077;\&#1047;&#1072;&#1097;_&#1080;&#1085;\chapter2_1.html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4.png"/><Relationship Id="rId28" Type="http://schemas.openxmlformats.org/officeDocument/2006/relationships/hyperlink" Target="file:///C:\Users\student\Desktop\&#1091;&#1095;&#1077;&#1073;&#1085;&#1080;&#1082;%20&#1057;&#1072;&#1085;&#1077;\&#1047;&#1072;&#1097;_&#1080;&#1085;\video\cryptomania.avi" TargetMode="External"/><Relationship Id="rId10" Type="http://schemas.openxmlformats.org/officeDocument/2006/relationships/image" Target="media/image5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hyperlink" Target="file:///C:\Users\student\Desktop\&#1091;&#1095;&#1077;&#1073;&#1085;&#1080;&#1082;%20&#1057;&#1072;&#1085;&#1077;\&#1047;&#1072;&#1097;_&#1080;&#1085;\chapter2_1.html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hyperlink" Target="file:///C:\Users\student\Desktop\&#1091;&#1095;&#1077;&#1073;&#1085;&#1080;&#1082;%20&#1057;&#1072;&#1085;&#1077;\&#1047;&#1072;&#1097;_&#1080;&#1085;\soft\Cryptomania%202_0.exe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10</Pages>
  <Words>622</Words>
  <Characters>3551</Characters>
  <Application>Microsoft Office Outlook</Application>
  <DocSecurity>0</DocSecurity>
  <Lines>0</Lines>
  <Paragraphs>0</Paragraphs>
  <ScaleCrop>false</ScaleCrop>
  <Company>ТТИ ЮФУ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лаглаев</dc:creator>
  <cp:keywords/>
  <dc:description/>
  <cp:lastModifiedBy>Пчелинов</cp:lastModifiedBy>
  <cp:revision>4</cp:revision>
  <dcterms:created xsi:type="dcterms:W3CDTF">2012-04-12T10:01:00Z</dcterms:created>
  <dcterms:modified xsi:type="dcterms:W3CDTF">2012-08-21T01:42:00Z</dcterms:modified>
</cp:coreProperties>
</file>