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DA7AC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 xml:space="preserve">1. Цель работы 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Изучить принципы работы подсистем безопасности в </w:t>
      </w:r>
      <w:proofErr w:type="spellStart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Windows</w:t>
      </w:r>
      <w:proofErr w:type="spellEnd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2000, отвечающих за создание пользователей и шифрование данных. 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2. Порядок проведения работы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2.1. Изучить лекционный материал (разделы </w:t>
      </w:r>
      <w:hyperlink r:id="rId5" w:history="1">
        <w:r w:rsidRPr="00DA7AC4">
          <w:rPr>
            <w:rFonts w:ascii="Verdana" w:eastAsia="Times New Roman" w:hAnsi="Verdana" w:cs="Times New Roman"/>
            <w:color w:val="000099"/>
            <w:sz w:val="20"/>
            <w:szCs w:val="20"/>
            <w:u w:val="single"/>
            <w:lang w:eastAsia="ru-RU"/>
          </w:rPr>
          <w:t>4.3</w:t>
        </w:r>
      </w:hyperlink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</w:t>
      </w:r>
      <w:hyperlink r:id="rId6" w:history="1">
        <w:r w:rsidRPr="00DA7AC4">
          <w:rPr>
            <w:rFonts w:ascii="Verdana" w:eastAsia="Times New Roman" w:hAnsi="Verdana" w:cs="Times New Roman"/>
            <w:color w:val="000099"/>
            <w:sz w:val="20"/>
            <w:szCs w:val="20"/>
            <w:u w:val="single"/>
            <w:lang w:eastAsia="ru-RU"/>
          </w:rPr>
          <w:t>4.4</w:t>
        </w:r>
      </w:hyperlink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)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2.2. Изучить теоретический материал по лабораторной работе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2.3. Выполнить задание на лабораторную работу 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2.4. Ответить на контрольные вопросы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DA7AC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3. Задание на лабораторную работу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3.1. С помощью эмулятора создать нового пользователя с именем и данными по усмотрению студента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3.2. С помощью эмулятора изменить данные пользователя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3.3. С помощью эмулятора изменить пароль пользователя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3.4. С помощью флэш-эмулятора зашифровать каталог средствами EFS и просмотреть его содержимое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3.5. С помощью флэш-эмулятора расшифровать каталог средствами EFS и просмотреть его содержимое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DA7AC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4. Теоретический материал и практические аспекты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ОС семейства </w:t>
      </w:r>
      <w:proofErr w:type="spellStart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Windows</w:t>
      </w:r>
      <w:proofErr w:type="spellEnd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2000 имеют развитые подсистемы безопасности, отвечающие за работу с пользователями, группами, данными файловой системы. В качестве примера рассмотрим две ключевых категории таких средств - создание нового пользователя и изменение его параметров, а также шифрование файлов и каталогов средствами шифрующей файловой системы EFS.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DA7AC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СОЗДАНИЕ НОВОГО ПОЛЬЗОВАТЕЛЯ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Создание учетной записи для нового пользователя выполняется с помощью оснастки "Управление компьютером":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6076950" cy="4305300"/>
            <wp:effectExtent l="0" t="0" r="0" b="0"/>
            <wp:docPr id="21" name="Рисунок 21" descr="C:\Users\student\Desktop\учебник Сане\Защ_ин\img\lab6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esktop\учебник Сане\Защ_ин\img\lab6\image0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Для этого необходимо выбрать пункт меню "Действие/Новый пользователь …" либо в панели меню, либо в контекстном меню: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6076950" cy="4305300"/>
            <wp:effectExtent l="0" t="0" r="0" b="0"/>
            <wp:docPr id="20" name="Рисунок 20" descr="C:\Users\student\Desktop\учебник Сане\Защ_ин\img\lab6\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\Desktop\учебник Сане\Защ_ин\img\lab6\image00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076950" cy="4305300"/>
            <wp:effectExtent l="0" t="0" r="0" b="0"/>
            <wp:docPr id="19" name="Рисунок 19" descr="C:\Users\student\Desktop\учебник Сане\Защ_ин\img\lab6\image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\Desktop\учебник Сане\Защ_ин\img\lab6\image00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 xml:space="preserve">После чего появляется окно создания нового пользователя, где задаются его входное и полное имя, описание, пароль, а также некоторые параметры политики паролей и политики учетных записей: 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657600" cy="3609975"/>
            <wp:effectExtent l="0" t="0" r="0" b="9525"/>
            <wp:docPr id="18" name="Рисунок 18" descr="C:\Users\student\Desktop\учебник Сане\Защ_ин\img\lab6\image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dent\Desktop\учебник Сане\Защ_ин\img\lab6\image00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Подробно посмотреть процесс создания нового пользователя можно, загрузив файл adduser.avi.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DA7AC4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ИЗМЕНЕНИЕ ПАРАМЕТРОВ СОЗДАННОЙ УЧЕТНОЙ ЗАПИСИ</w:t>
      </w:r>
    </w:p>
    <w:p w:rsidR="00DA7AC4" w:rsidRPr="00DA7AC4" w:rsidRDefault="00DA7AC4" w:rsidP="00DA7AC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Для изменения параметров созданной учетной записи нужно выбрать пункт меню "Свойства" либо в панели меню, либо в контекстном</w:t>
      </w: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меню: 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6076950" cy="4305300"/>
            <wp:effectExtent l="0" t="0" r="0" b="0"/>
            <wp:docPr id="17" name="Рисунок 17" descr="C:\Users\student\Desktop\учебник Сане\Защ_ин\img\lab6\image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udent\Desktop\учебник Сане\Защ_ин\img\lab6\image00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076950" cy="4305300"/>
            <wp:effectExtent l="0" t="0" r="0" b="0"/>
            <wp:docPr id="16" name="Рисунок 16" descr="C:\Users\student\Desktop\учебник Сане\Защ_ин\img\lab6\image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udent\Desktop\учебник Сане\Защ_ин\img\lab6\image01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Появляется окно с данными пользователя. Здесь можно сменить полное имя и описание пользователя, а также некоторые параметры политики паролей и политики учетных записей: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76700" cy="4267200"/>
            <wp:effectExtent l="0" t="0" r="0" b="0"/>
            <wp:docPr id="15" name="Рисунок 15" descr="C:\Users\student\Desktop\учебник Сане\Защ_ин\img\lab6\image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udent\Desktop\учебник Сане\Защ_ин\img\lab6\image01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На вкладке "Членство в группах" можно назначить данному пользователю новые группы: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4076700" cy="4267200"/>
            <wp:effectExtent l="0" t="0" r="0" b="0"/>
            <wp:docPr id="14" name="Рисунок 14" descr="C:\Users\student\Desktop\учебник Сане\Защ_ин\img\lab6\image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tudent\Desktop\учебник Сане\Защ_ин\img\lab6\image01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562475" cy="2343150"/>
            <wp:effectExtent l="0" t="0" r="9525" b="0"/>
            <wp:docPr id="13" name="Рисунок 13" descr="C:\Users\student\Desktop\учебник Сане\Защ_ин\img\lab6\image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udent\Desktop\учебник Сане\Защ_ин\img\lab6\image01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4076700" cy="4267200"/>
            <wp:effectExtent l="0" t="0" r="0" b="0"/>
            <wp:docPr id="12" name="Рисунок 12" descr="C:\Users\student\Desktop\учебник Сане\Защ_ин\img\lab6\image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udent\Desktop\учебник Сане\Защ_ин\img\lab6\image019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Подробно посмотреть процесс добавления пользователя в группу можно, загрузив файл addgroup.avi.</w:t>
      </w: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Для изменения пароля нужно выбрать пункт меню "Действие</w:t>
      </w:r>
      <w:proofErr w:type="gramStart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/З</w:t>
      </w:r>
      <w:proofErr w:type="gramEnd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адать пароль" либо в панели меню, либо в контекстном меню: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6076950" cy="4305300"/>
            <wp:effectExtent l="0" t="0" r="0" b="0"/>
            <wp:docPr id="11" name="Рисунок 11" descr="C:\Users\student\Desktop\учебник Сане\Защ_ин\img\lab6\image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tudent\Desktop\учебник Сане\Защ_ин\img\lab6\image021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076950" cy="4305300"/>
            <wp:effectExtent l="0" t="0" r="0" b="0"/>
            <wp:docPr id="10" name="Рисунок 10" descr="C:\Users\student\Desktop\учебник Сане\Защ_ин\img\lab6\image0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tudent\Desktop\учебник Сане\Защ_ин\img\lab6\image023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После соответствующих предупреждений об опасности смены пароля появится окно с полями ввода для нового пароля (старый пароль при этом не запрашивается):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657600" cy="2657475"/>
            <wp:effectExtent l="0" t="0" r="0" b="9525"/>
            <wp:docPr id="9" name="Рисунок 9" descr="C:\Users\student\Desktop\учебник Сане\Защ_ин\img\lab6\image0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tudent\Desktop\учебник Сане\Защ_ин\img\lab6\image025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Если введенный пароль и его подтверждение совпали, то появляется сообщение: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2390775" cy="1133475"/>
            <wp:effectExtent l="0" t="0" r="9525" b="9525"/>
            <wp:docPr id="8" name="Рисунок 8" descr="C:\Users\student\Desktop\учебник Сане\Защ_ин\img\lab6\image0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student\Desktop\учебник Сане\Защ_ин\img\lab6\image027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После этого для аутентификации пользователь должен вводить уже новый пароль.</w:t>
      </w: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Просмотреть видеозапись процесса установки/смены пароля можно, загрузив файл chpsw.avi.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outlineLvl w:val="2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ru-RU"/>
        </w:rPr>
        <w:t>ШИФРОВАНИЕ ФАЙЛОВ И КАТАЛОГОВ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Для того</w:t>
      </w:r>
      <w:proofErr w:type="gramStart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</w:t>
      </w:r>
      <w:proofErr w:type="gramEnd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чтобы зашифровать файл, необходимо включить режим шифрования файла в окне настройки его свойств: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3819525" cy="4267200"/>
            <wp:effectExtent l="0" t="0" r="9525" b="0"/>
            <wp:docPr id="7" name="Рисунок 7" descr="C:\Users\student\Desktop\учебник Сане\Защ_ин\img\lab6\image0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tudent\Desktop\учебник Сане\Защ_ин\img\lab6\image029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952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При нажатии на кнопку "Другие" появляется следующее окно: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657600" cy="2943225"/>
            <wp:effectExtent l="0" t="0" r="0" b="9525"/>
            <wp:docPr id="6" name="Рисунок 6" descr="C:\Users\student\Desktop\учебник Сане\Защ_ин\img\lab6\image0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student\Desktop\учебник Сане\Защ_ин\img\lab6\image031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После указания о шифровании каталога пользователь получает запрос о глубине шифрования: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3914775" cy="2286000"/>
            <wp:effectExtent l="0" t="0" r="9525" b="0"/>
            <wp:docPr id="5" name="Рисунок 5" descr="C:\Users\student\Desktop\учебник Сане\Защ_ин\img\lab6\image0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tudent\Desktop\учебник Сане\Защ_ин\img\lab6\image033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случае</w:t>
      </w:r>
      <w:proofErr w:type="gramStart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,</w:t>
      </w:r>
      <w:proofErr w:type="gramEnd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если шифруется отдельный файл, то вид сообщения изменяется: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657600" cy="2495550"/>
            <wp:effectExtent l="0" t="0" r="0" b="0"/>
            <wp:docPr id="4" name="Рисунок 4" descr="C:\Users\student\Desktop\учебник Сане\Защ_ин\img\lab6\image0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tudent\Desktop\учебник Сане\Защ_ин\img\lab6\image035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В проводнике изменится цвет зашифрованных файлов: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bookmarkStart w:id="0" w:name="_GoBack"/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5909791" cy="4105275"/>
            <wp:effectExtent l="0" t="0" r="0" b="0"/>
            <wp:docPr id="3" name="Рисунок 3" descr="C:\Users\student\Desktop\учебник Сане\Защ_ин\img\lab6\image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student\Desktop\учебник Сане\Защ_ин\img\lab6\image037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791" cy="410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Для расшифровки выполняется обратная процедура: в том же окне свойств файла или каталога необходимо снять галочку у атрибута шифрования. Будет выдан запрос о </w:t>
      </w:r>
      <w:proofErr w:type="spellStart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расшифровании</w:t>
      </w:r>
      <w:proofErr w:type="spellEnd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914775" cy="2286000"/>
            <wp:effectExtent l="0" t="0" r="9525" b="0"/>
            <wp:docPr id="2" name="Рисунок 2" descr="C:\Users\student\Desktop\учебник Сане\Защ_ин\img\lab6\image0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student\Desktop\учебник Сане\Защ_ин\img\lab6\image039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После этого файлы будут расшифрованы, и внешний вид каталога вернется к </w:t>
      </w:r>
      <w:proofErr w:type="gramStart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первоначальному</w:t>
      </w:r>
      <w:proofErr w:type="gramEnd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:</w:t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5923503" cy="4114800"/>
            <wp:effectExtent l="0" t="0" r="1270" b="0"/>
            <wp:docPr id="1" name="Рисунок 1" descr="C:\Users\student\Desktop\учебник Сане\Защ_ин\img\lab6\image0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student\Desktop\учебник Сане\Защ_ин\img\lab6\image041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3503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7AC4" w:rsidRPr="00DA7AC4" w:rsidRDefault="00DA7AC4" w:rsidP="00DA7AC4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Подробно посмотреть процесс шифрования и </w:t>
      </w:r>
      <w:proofErr w:type="spellStart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расшифровани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я</w:t>
      </w:r>
      <w:proofErr w:type="spellEnd"/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каталога с использованием</w:t>
      </w:r>
      <w:r w:rsidRPr="00DA7AC4">
        <w:rPr>
          <w:rFonts w:ascii="Verdana" w:eastAsia="Times New Roman" w:hAnsi="Verdana" w:cs="Times New Roman"/>
          <w:color w:val="000000"/>
          <w:lang w:eastAsia="ru-RU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EFS </w:t>
      </w:r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можно, загрузив файл </w:t>
      </w:r>
      <w:hyperlink r:id="rId28" w:history="1">
        <w:r w:rsidRPr="00DA7AC4">
          <w:rPr>
            <w:rFonts w:ascii="Verdana" w:eastAsia="Times New Roman" w:hAnsi="Verdana" w:cs="Times New Roman"/>
            <w:color w:val="000099"/>
            <w:sz w:val="20"/>
            <w:szCs w:val="20"/>
            <w:lang w:eastAsia="ru-RU"/>
          </w:rPr>
          <w:t>efs.avi</w:t>
        </w:r>
      </w:hyperlink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Загрузить архивный файл с программой-эмулятором работы с пользовательской учетной </w:t>
      </w:r>
      <w:proofErr w:type="spellStart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записью:</w:t>
      </w:r>
      <w:hyperlink r:id="rId29" w:history="1">
        <w:r w:rsidRPr="00DA7AC4">
          <w:rPr>
            <w:rFonts w:ascii="Verdana" w:eastAsia="Times New Roman" w:hAnsi="Verdana" w:cs="Times New Roman"/>
            <w:color w:val="000099"/>
            <w:sz w:val="20"/>
            <w:szCs w:val="20"/>
            <w:lang w:eastAsia="ru-RU"/>
          </w:rPr>
          <w:t>users.zip</w:t>
        </w:r>
        <w:proofErr w:type="spellEnd"/>
      </w:hyperlink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Запустить эмулятор системы шифрования/</w:t>
      </w:r>
      <w:proofErr w:type="spellStart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расшифрования</w:t>
      </w:r>
      <w:proofErr w:type="spellEnd"/>
      <w:r w:rsidRPr="00DA7AC4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каталога:</w:t>
      </w:r>
    </w:p>
    <w:p w:rsidR="007D50C2" w:rsidRDefault="009E0773"/>
    <w:sectPr w:rsidR="007D5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FE7"/>
    <w:rsid w:val="00136310"/>
    <w:rsid w:val="009E0773"/>
    <w:rsid w:val="00C178F7"/>
    <w:rsid w:val="00DA7AC4"/>
    <w:rsid w:val="00DE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7AC4"/>
    <w:pPr>
      <w:spacing w:before="100" w:beforeAutospacing="1" w:after="100" w:afterAutospacing="1" w:line="240" w:lineRule="auto"/>
      <w:ind w:firstLine="375"/>
      <w:outlineLvl w:val="1"/>
    </w:pPr>
    <w:rPr>
      <w:rFonts w:ascii="Verdana" w:eastAsia="Times New Roman" w:hAnsi="Verdana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7AC4"/>
    <w:rPr>
      <w:rFonts w:ascii="Verdana" w:eastAsia="Times New Roman" w:hAnsi="Verdana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A7AC4"/>
    <w:rPr>
      <w:color w:val="000099"/>
      <w:u w:val="single"/>
    </w:rPr>
  </w:style>
  <w:style w:type="paragraph" w:styleId="a4">
    <w:name w:val="Normal (Web)"/>
    <w:basedOn w:val="a"/>
    <w:uiPriority w:val="99"/>
    <w:semiHidden/>
    <w:unhideWhenUsed/>
    <w:rsid w:val="00DA7AC4"/>
    <w:pPr>
      <w:spacing w:before="100" w:beforeAutospacing="1" w:after="100" w:afterAutospacing="1" w:line="240" w:lineRule="auto"/>
      <w:ind w:firstLine="3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makecenter">
    <w:name w:val="makecenter"/>
    <w:basedOn w:val="a"/>
    <w:rsid w:val="00DA7AC4"/>
    <w:pPr>
      <w:spacing w:before="100" w:beforeAutospacing="1" w:after="100" w:afterAutospacing="1" w:line="240" w:lineRule="auto"/>
      <w:ind w:firstLine="375"/>
      <w:jc w:val="center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A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7AC4"/>
    <w:pPr>
      <w:spacing w:before="100" w:beforeAutospacing="1" w:after="100" w:afterAutospacing="1" w:line="240" w:lineRule="auto"/>
      <w:ind w:firstLine="375"/>
      <w:outlineLvl w:val="1"/>
    </w:pPr>
    <w:rPr>
      <w:rFonts w:ascii="Verdana" w:eastAsia="Times New Roman" w:hAnsi="Verdana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7AC4"/>
    <w:rPr>
      <w:rFonts w:ascii="Verdana" w:eastAsia="Times New Roman" w:hAnsi="Verdana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A7AC4"/>
    <w:rPr>
      <w:color w:val="000099"/>
      <w:u w:val="single"/>
    </w:rPr>
  </w:style>
  <w:style w:type="paragraph" w:styleId="a4">
    <w:name w:val="Normal (Web)"/>
    <w:basedOn w:val="a"/>
    <w:uiPriority w:val="99"/>
    <w:semiHidden/>
    <w:unhideWhenUsed/>
    <w:rsid w:val="00DA7AC4"/>
    <w:pPr>
      <w:spacing w:before="100" w:beforeAutospacing="1" w:after="100" w:afterAutospacing="1" w:line="240" w:lineRule="auto"/>
      <w:ind w:firstLine="3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makecenter">
    <w:name w:val="makecenter"/>
    <w:basedOn w:val="a"/>
    <w:rsid w:val="00DA7AC4"/>
    <w:pPr>
      <w:spacing w:before="100" w:beforeAutospacing="1" w:after="100" w:afterAutospacing="1" w:line="240" w:lineRule="auto"/>
      <w:ind w:firstLine="375"/>
      <w:jc w:val="center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A7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A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1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70360">
              <w:marLeft w:val="0"/>
              <w:marRight w:val="0"/>
              <w:marTop w:val="0"/>
              <w:marBottom w:val="0"/>
              <w:divBdr>
                <w:top w:val="single" w:sz="12" w:space="2" w:color="FAFAFA"/>
                <w:left w:val="single" w:sz="12" w:space="2" w:color="FAFAFA"/>
                <w:bottom w:val="single" w:sz="12" w:space="2" w:color="FAFAFA"/>
                <w:right w:val="none" w:sz="0" w:space="0" w:color="auto"/>
              </w:divBdr>
              <w:divsChild>
                <w:div w:id="1614553134">
                  <w:marLeft w:val="0"/>
                  <w:marRight w:val="0"/>
                  <w:marTop w:val="0"/>
                  <w:marBottom w:val="0"/>
                  <w:divBdr>
                    <w:top w:val="single" w:sz="18" w:space="2" w:color="F4F4F4"/>
                    <w:left w:val="single" w:sz="18" w:space="2" w:color="F4F4F4"/>
                    <w:bottom w:val="single" w:sz="18" w:space="2" w:color="F4F4F4"/>
                    <w:right w:val="none" w:sz="0" w:space="0" w:color="auto"/>
                  </w:divBdr>
                  <w:divsChild>
                    <w:div w:id="761798427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2" w:color="EFEFEF"/>
                        <w:left w:val="single" w:sz="18" w:space="2" w:color="EFEFEF"/>
                        <w:bottom w:val="single" w:sz="18" w:space="0" w:color="EFEFEF"/>
                        <w:right w:val="none" w:sz="0" w:space="0" w:color="auto"/>
                      </w:divBdr>
                      <w:divsChild>
                        <w:div w:id="1161778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15" w:color="FFFFFF"/>
                            <w:bottom w:val="single" w:sz="12" w:space="0" w:color="FFFFFF"/>
                            <w:right w:val="single" w:sz="12" w:space="15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8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7294">
              <w:marLeft w:val="0"/>
              <w:marRight w:val="0"/>
              <w:marTop w:val="0"/>
              <w:marBottom w:val="0"/>
              <w:divBdr>
                <w:top w:val="single" w:sz="12" w:space="2" w:color="FAFAFA"/>
                <w:left w:val="single" w:sz="12" w:space="2" w:color="FAFAFA"/>
                <w:bottom w:val="single" w:sz="12" w:space="2" w:color="FAFAFA"/>
                <w:right w:val="none" w:sz="0" w:space="0" w:color="auto"/>
              </w:divBdr>
              <w:divsChild>
                <w:div w:id="1955091509">
                  <w:marLeft w:val="0"/>
                  <w:marRight w:val="0"/>
                  <w:marTop w:val="0"/>
                  <w:marBottom w:val="0"/>
                  <w:divBdr>
                    <w:top w:val="single" w:sz="18" w:space="2" w:color="F4F4F4"/>
                    <w:left w:val="single" w:sz="18" w:space="2" w:color="F4F4F4"/>
                    <w:bottom w:val="single" w:sz="18" w:space="2" w:color="F4F4F4"/>
                    <w:right w:val="none" w:sz="0" w:space="0" w:color="auto"/>
                  </w:divBdr>
                  <w:divsChild>
                    <w:div w:id="1410737211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2" w:color="EFEFEF"/>
                        <w:left w:val="single" w:sz="18" w:space="2" w:color="EFEFEF"/>
                        <w:bottom w:val="single" w:sz="18" w:space="0" w:color="EFEFEF"/>
                        <w:right w:val="none" w:sz="0" w:space="0" w:color="auto"/>
                      </w:divBdr>
                      <w:divsChild>
                        <w:div w:id="291639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15" w:color="FFFFFF"/>
                            <w:bottom w:val="single" w:sz="12" w:space="0" w:color="FFFFFF"/>
                            <w:right w:val="single" w:sz="12" w:space="15" w:color="FFFFFF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yperlink" Target="file:///C:\Users\student\Desktop\&#1091;&#1095;&#1077;&#1073;&#1085;&#1080;&#1082;%20&#1057;&#1072;&#1085;&#1077;\&#1047;&#1072;&#1097;_&#1080;&#1085;\soft\users.zip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student\Desktop\&#1091;&#1095;&#1077;&#1073;&#1085;&#1080;&#1082;%20&#1057;&#1072;&#1085;&#1077;\&#1047;&#1072;&#1097;_&#1080;&#1085;\chapter4_4.html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hyperlink" Target="file:///C:\Users\student\Desktop\&#1091;&#1095;&#1077;&#1073;&#1085;&#1080;&#1082;%20&#1057;&#1072;&#1085;&#1077;\&#1047;&#1072;&#1097;_&#1080;&#1085;\chapter4_3.html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yperlink" Target="file:///C:\Users\student\Desktop\&#1091;&#1095;&#1077;&#1073;&#1085;&#1080;&#1082;%20&#1057;&#1072;&#1085;&#1077;\&#1047;&#1072;&#1097;_&#1080;&#1085;\video\efs.avi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612</Words>
  <Characters>3494</Characters>
  <Application>Microsoft Office Word</Application>
  <DocSecurity>0</DocSecurity>
  <Lines>29</Lines>
  <Paragraphs>8</Paragraphs>
  <ScaleCrop>false</ScaleCrop>
  <Company>ТТИ ЮФУ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лаглаев</dc:creator>
  <cp:keywords/>
  <dc:description/>
  <cp:lastModifiedBy>лаглаев</cp:lastModifiedBy>
  <cp:revision>4</cp:revision>
  <dcterms:created xsi:type="dcterms:W3CDTF">2012-04-12T10:13:00Z</dcterms:created>
  <dcterms:modified xsi:type="dcterms:W3CDTF">2012-04-12T10:18:00Z</dcterms:modified>
</cp:coreProperties>
</file>