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09" w:rsidRDefault="00686009" w:rsidP="006860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A3FD6">
        <w:rPr>
          <w:sz w:val="28"/>
          <w:szCs w:val="28"/>
        </w:rPr>
        <w:t xml:space="preserve">          Геометрическая оптика. Линзы</w:t>
      </w:r>
    </w:p>
    <w:p w:rsidR="009A3FD6" w:rsidRDefault="009A3FD6" w:rsidP="00686009">
      <w:pPr>
        <w:rPr>
          <w:sz w:val="28"/>
          <w:szCs w:val="28"/>
        </w:rPr>
      </w:pPr>
      <w:r>
        <w:rPr>
          <w:sz w:val="28"/>
          <w:szCs w:val="28"/>
        </w:rPr>
        <w:t xml:space="preserve">1)Высота Солнца над </w:t>
      </w:r>
      <w:proofErr w:type="gramStart"/>
      <w:r>
        <w:rPr>
          <w:sz w:val="28"/>
          <w:szCs w:val="28"/>
        </w:rPr>
        <w:t>горизонтом</w:t>
      </w:r>
      <w:proofErr w:type="gramEnd"/>
      <w:r>
        <w:rPr>
          <w:sz w:val="28"/>
          <w:szCs w:val="28"/>
        </w:rPr>
        <w:t xml:space="preserve"> 20⁰. Под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углом к горизонту надо расположить плоское зеркало, чтобы отраженный луч направить вертикально вниз?</w:t>
      </w:r>
    </w:p>
    <w:p w:rsidR="00594E4F" w:rsidRPr="00594E4F" w:rsidRDefault="00594E4F" w:rsidP="00686009">
      <w:bookmarkStart w:id="0" w:name="_GoBack"/>
      <w:bookmarkEnd w:id="0"/>
    </w:p>
    <w:sectPr w:rsidR="00594E4F" w:rsidRPr="0059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A0"/>
    <w:rsid w:val="00436DA0"/>
    <w:rsid w:val="004B5B8D"/>
    <w:rsid w:val="00594E4F"/>
    <w:rsid w:val="00686009"/>
    <w:rsid w:val="009A3FD6"/>
    <w:rsid w:val="009B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2012-06-20T09:52:00Z</dcterms:created>
  <dcterms:modified xsi:type="dcterms:W3CDTF">2012-06-21T17:34:00Z</dcterms:modified>
</cp:coreProperties>
</file>