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DA" w:rsidRPr="001556DA" w:rsidRDefault="001556DA" w:rsidP="006E588D">
      <w:r>
        <w:t>Для каждого из двух участков коленчатого стержня необходимо</w:t>
      </w:r>
      <w:r w:rsidRPr="001556DA">
        <w:t>:</w:t>
      </w:r>
      <w:bookmarkStart w:id="0" w:name="_GoBack"/>
      <w:bookmarkEnd w:id="0"/>
    </w:p>
    <w:p w:rsidR="00F77805" w:rsidRDefault="006E588D" w:rsidP="006E588D">
      <w:pPr>
        <w:pStyle w:val="a3"/>
        <w:numPr>
          <w:ilvl w:val="0"/>
          <w:numId w:val="1"/>
        </w:numPr>
      </w:pPr>
      <w:proofErr w:type="gramStart"/>
      <w:r>
        <w:t>Составить выражения для нормальной силы, изгибающих и крутящего моментов для произвольного сечения и построить эпюры этих силовых факторов.</w:t>
      </w:r>
      <w:proofErr w:type="gramEnd"/>
    </w:p>
    <w:p w:rsidR="006E588D" w:rsidRDefault="006E588D" w:rsidP="006E588D">
      <w:pPr>
        <w:pStyle w:val="a3"/>
        <w:numPr>
          <w:ilvl w:val="0"/>
          <w:numId w:val="1"/>
        </w:numPr>
      </w:pPr>
      <w:r>
        <w:t>Определить положение опасного сечения и указать значения всех силовых факторов в этом сечении.</w:t>
      </w:r>
    </w:p>
    <w:p w:rsidR="006E588D" w:rsidRDefault="006E588D" w:rsidP="006E588D">
      <w:pPr>
        <w:pStyle w:val="a3"/>
        <w:numPr>
          <w:ilvl w:val="0"/>
          <w:numId w:val="1"/>
        </w:numPr>
      </w:pPr>
      <w:r>
        <w:t>В опасном сечении определить положение опасных точек и составить для них условия прочности.</w:t>
      </w:r>
    </w:p>
    <w:p w:rsidR="00F11017" w:rsidRDefault="00F11017" w:rsidP="006E588D">
      <w:pPr>
        <w:pStyle w:val="a3"/>
        <w:numPr>
          <w:ilvl w:val="0"/>
          <w:numId w:val="1"/>
        </w:numPr>
      </w:pPr>
      <w:r>
        <w:t>Вычислить безопасную нагрузку при заданных размерах сечений.  Допускаемое нормальное напряжение принять</w:t>
      </w:r>
      <w:r w:rsidR="00E35A87">
        <w:t xml:space="preserve"> равным=1,6х10</w:t>
      </w:r>
      <w:r w:rsidR="00E35A87" w:rsidRPr="00E35A87">
        <w:rPr>
          <w:vertAlign w:val="superscript"/>
        </w:rPr>
        <w:t>8</w:t>
      </w:r>
      <w:r w:rsidR="00E35A87">
        <w:t>Па</w:t>
      </w:r>
    </w:p>
    <w:p w:rsidR="006E588D" w:rsidRDefault="006E588D" w:rsidP="006E588D">
      <w:pPr>
        <w:pStyle w:val="a3"/>
        <w:numPr>
          <w:ilvl w:val="0"/>
          <w:numId w:val="1"/>
        </w:numPr>
      </w:pPr>
      <w:r>
        <w:t>Найти в опасном сечении положение нейтральной линии и построить графики распределения</w:t>
      </w:r>
      <w:r w:rsidR="007B73A6">
        <w:t xml:space="preserve"> нормальных и касательных напряжений по плоскости сечения.</w:t>
      </w:r>
    </w:p>
    <w:p w:rsidR="007B73A6" w:rsidRDefault="007B73A6" w:rsidP="00F11017">
      <w:pPr>
        <w:pStyle w:val="a3"/>
        <w:numPr>
          <w:ilvl w:val="0"/>
          <w:numId w:val="1"/>
        </w:numPr>
      </w:pPr>
      <w:r>
        <w:t>Вычислить перемещение концевого сечения коленчатого стержня по направлению указанной силы.</w:t>
      </w:r>
      <w:r w:rsidR="00F11017">
        <w:t xml:space="preserve"> </w:t>
      </w:r>
      <w:r>
        <w:t xml:space="preserve">Модули упругости принять равными </w:t>
      </w:r>
      <w:r w:rsidRPr="00F11017">
        <w:rPr>
          <w:lang w:val="en-US"/>
        </w:rPr>
        <w:t>E</w:t>
      </w:r>
      <w:r w:rsidRPr="007B73A6">
        <w:t>=2</w:t>
      </w:r>
      <w:r w:rsidRPr="00F11017">
        <w:rPr>
          <w:lang w:val="en-US"/>
        </w:rPr>
        <w:t>x</w:t>
      </w:r>
      <w:r w:rsidRPr="007B73A6">
        <w:t>10</w:t>
      </w:r>
      <w:r w:rsidRPr="00F11017">
        <w:rPr>
          <w:vertAlign w:val="superscript"/>
        </w:rPr>
        <w:t>11</w:t>
      </w:r>
      <w:r>
        <w:t xml:space="preserve"> Па, </w:t>
      </w:r>
      <w:r w:rsidRPr="00F11017">
        <w:rPr>
          <w:lang w:val="en-US"/>
        </w:rPr>
        <w:t>G</w:t>
      </w:r>
      <w:r w:rsidRPr="007B73A6">
        <w:t>=8</w:t>
      </w:r>
      <w:r w:rsidRPr="00F11017">
        <w:rPr>
          <w:lang w:val="en-US"/>
        </w:rPr>
        <w:t>x</w:t>
      </w:r>
      <w:r w:rsidRPr="007B73A6">
        <w:t>10</w:t>
      </w:r>
      <w:r w:rsidRPr="00F11017">
        <w:rPr>
          <w:vertAlign w:val="superscript"/>
        </w:rPr>
        <w:t>10</w:t>
      </w:r>
      <w:r w:rsidRPr="007B73A6">
        <w:t xml:space="preserve"> </w:t>
      </w:r>
      <w:r>
        <w:t>Па</w:t>
      </w:r>
      <w:r w:rsidR="00F11017">
        <w:t>.</w:t>
      </w:r>
    </w:p>
    <w:p w:rsidR="002524F3" w:rsidRDefault="002524F3" w:rsidP="002524F3">
      <w:pPr>
        <w:ind w:left="360"/>
      </w:pPr>
      <w:r>
        <w:rPr>
          <w:noProof/>
          <w:lang w:eastAsia="ru-RU"/>
        </w:rPr>
        <w:drawing>
          <wp:inline distT="0" distB="0" distL="0" distR="0" wp14:anchorId="4E7D9C4B" wp14:editId="43E1CE40">
            <wp:extent cx="5438775" cy="5905500"/>
            <wp:effectExtent l="0" t="0" r="9525" b="0"/>
            <wp:docPr id="2" name="Рисунок 2" descr="C:\Users\w1rt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rt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A7D"/>
    <w:multiLevelType w:val="hybridMultilevel"/>
    <w:tmpl w:val="530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8D"/>
    <w:rsid w:val="001556DA"/>
    <w:rsid w:val="002524F3"/>
    <w:rsid w:val="006E588D"/>
    <w:rsid w:val="007B73A6"/>
    <w:rsid w:val="00E35A87"/>
    <w:rsid w:val="00F11017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10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10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w1rt</dc:creator>
  <cp:lastModifiedBy>w1rt</cp:lastModifiedBy>
  <cp:revision>4</cp:revision>
  <dcterms:created xsi:type="dcterms:W3CDTF">2012-06-15T10:20:00Z</dcterms:created>
  <dcterms:modified xsi:type="dcterms:W3CDTF">2012-06-15T10:44:00Z</dcterms:modified>
</cp:coreProperties>
</file>