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84" w:rsidRPr="00731083" w:rsidRDefault="000A2484" w:rsidP="000A2484">
      <w:pPr>
        <w:spacing w:line="360" w:lineRule="auto"/>
        <w:ind w:left="709"/>
        <w:jc w:val="center"/>
        <w:rPr>
          <w:b/>
        </w:rPr>
      </w:pPr>
      <w:r w:rsidRPr="00731083">
        <w:rPr>
          <w:b/>
        </w:rPr>
        <w:t>Билет №3</w:t>
      </w:r>
    </w:p>
    <w:p w:rsidR="000A2484" w:rsidRDefault="000A2484" w:rsidP="000A2484">
      <w:pPr>
        <w:spacing w:line="360" w:lineRule="auto"/>
        <w:jc w:val="both"/>
      </w:pPr>
      <w:r>
        <w:t>1. Вычисление определенных интегралов. Формулы прямоугольников, трапеций и Симпсона. Оценки их погрешностей.</w:t>
      </w:r>
    </w:p>
    <w:p w:rsidR="000A2484" w:rsidRDefault="000A2484" w:rsidP="000A2484">
      <w:pPr>
        <w:jc w:val="both"/>
      </w:pPr>
      <w:r>
        <w:t xml:space="preserve">2. Опытные данные занесены в таблицу. Требуется выявить вид эмпирической зависимости и вычислить параметры этой зависимости  </w:t>
      </w:r>
      <w:r w:rsidRPr="00311C87">
        <w:rPr>
          <w:b/>
        </w:rPr>
        <w:t>методом наименьших квадратов.</w:t>
      </w:r>
    </w:p>
    <w:p w:rsidR="000A2484" w:rsidRDefault="000A2484" w:rsidP="000A24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798"/>
        <w:gridCol w:w="799"/>
        <w:gridCol w:w="792"/>
        <w:gridCol w:w="792"/>
        <w:gridCol w:w="792"/>
        <w:gridCol w:w="799"/>
        <w:gridCol w:w="799"/>
        <w:gridCol w:w="799"/>
        <w:gridCol w:w="800"/>
        <w:gridCol w:w="800"/>
      </w:tblGrid>
      <w:tr w:rsidR="000A2484" w:rsidTr="00443F1A">
        <w:tc>
          <w:tcPr>
            <w:tcW w:w="8761" w:type="dxa"/>
            <w:gridSpan w:val="11"/>
            <w:vAlign w:val="center"/>
          </w:tcPr>
          <w:p w:rsidR="000A2484" w:rsidRDefault="000A2484" w:rsidP="00443F1A">
            <w:pPr>
              <w:jc w:val="center"/>
            </w:pPr>
            <w:r>
              <w:t>Координаты точек</w:t>
            </w:r>
          </w:p>
        </w:tc>
      </w:tr>
      <w:tr w:rsidR="000A2484" w:rsidTr="00443F1A">
        <w:tc>
          <w:tcPr>
            <w:tcW w:w="791" w:type="dxa"/>
            <w:vAlign w:val="center"/>
          </w:tcPr>
          <w:p w:rsidR="000A2484" w:rsidRDefault="000A2484" w:rsidP="00443F1A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0A2484" w:rsidRDefault="000A2484" w:rsidP="00443F1A">
            <w:pPr>
              <w:jc w:val="center"/>
            </w:pPr>
            <w:r>
              <w:t>-2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-1</w:t>
            </w:r>
          </w:p>
        </w:tc>
        <w:tc>
          <w:tcPr>
            <w:tcW w:w="792" w:type="dxa"/>
            <w:vAlign w:val="center"/>
          </w:tcPr>
          <w:p w:rsidR="000A2484" w:rsidRDefault="000A2484" w:rsidP="00443F1A">
            <w:pPr>
              <w:jc w:val="center"/>
            </w:pPr>
            <w:r>
              <w:t>0</w:t>
            </w:r>
          </w:p>
        </w:tc>
        <w:tc>
          <w:tcPr>
            <w:tcW w:w="792" w:type="dxa"/>
            <w:vAlign w:val="center"/>
          </w:tcPr>
          <w:p w:rsidR="000A2484" w:rsidRDefault="000A2484" w:rsidP="00443F1A">
            <w:pPr>
              <w:jc w:val="center"/>
            </w:pPr>
            <w:r>
              <w:t>1</w:t>
            </w:r>
          </w:p>
        </w:tc>
        <w:tc>
          <w:tcPr>
            <w:tcW w:w="792" w:type="dxa"/>
            <w:vAlign w:val="center"/>
          </w:tcPr>
          <w:p w:rsidR="000A2484" w:rsidRDefault="000A2484" w:rsidP="00443F1A">
            <w:pPr>
              <w:jc w:val="center"/>
            </w:pPr>
            <w:r>
              <w:t>2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3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4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5</w:t>
            </w:r>
          </w:p>
        </w:tc>
        <w:tc>
          <w:tcPr>
            <w:tcW w:w="800" w:type="dxa"/>
            <w:vAlign w:val="center"/>
          </w:tcPr>
          <w:p w:rsidR="000A2484" w:rsidRDefault="000A2484" w:rsidP="00443F1A">
            <w:pPr>
              <w:jc w:val="center"/>
            </w:pPr>
            <w:r>
              <w:t>6</w:t>
            </w:r>
          </w:p>
        </w:tc>
        <w:tc>
          <w:tcPr>
            <w:tcW w:w="800" w:type="dxa"/>
            <w:vAlign w:val="center"/>
          </w:tcPr>
          <w:p w:rsidR="000A2484" w:rsidRDefault="000A2484" w:rsidP="00443F1A">
            <w:pPr>
              <w:jc w:val="center"/>
            </w:pPr>
            <w:r>
              <w:t>7</w:t>
            </w:r>
          </w:p>
        </w:tc>
      </w:tr>
      <w:tr w:rsidR="000A2484" w:rsidTr="00443F1A">
        <w:tc>
          <w:tcPr>
            <w:tcW w:w="791" w:type="dxa"/>
            <w:vAlign w:val="center"/>
          </w:tcPr>
          <w:p w:rsidR="000A2484" w:rsidRDefault="000A2484" w:rsidP="00443F1A">
            <w:pPr>
              <w:jc w:val="center"/>
            </w:pPr>
            <w:r>
              <w:t>у</w:t>
            </w:r>
          </w:p>
        </w:tc>
        <w:tc>
          <w:tcPr>
            <w:tcW w:w="798" w:type="dxa"/>
            <w:vAlign w:val="center"/>
          </w:tcPr>
          <w:p w:rsidR="000A2484" w:rsidRDefault="000A2484" w:rsidP="00443F1A">
            <w:pPr>
              <w:jc w:val="center"/>
            </w:pPr>
            <w:r>
              <w:t>23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8</w:t>
            </w:r>
          </w:p>
        </w:tc>
        <w:tc>
          <w:tcPr>
            <w:tcW w:w="792" w:type="dxa"/>
            <w:vAlign w:val="center"/>
          </w:tcPr>
          <w:p w:rsidR="000A2484" w:rsidRDefault="000A2484" w:rsidP="00443F1A">
            <w:pPr>
              <w:jc w:val="center"/>
            </w:pPr>
            <w:r>
              <w:t>4</w:t>
            </w:r>
          </w:p>
        </w:tc>
        <w:tc>
          <w:tcPr>
            <w:tcW w:w="792" w:type="dxa"/>
            <w:vAlign w:val="center"/>
          </w:tcPr>
          <w:p w:rsidR="000A2484" w:rsidRDefault="000A2484" w:rsidP="00443F1A">
            <w:pPr>
              <w:jc w:val="center"/>
            </w:pPr>
            <w:r>
              <w:t>0</w:t>
            </w:r>
          </w:p>
        </w:tc>
        <w:tc>
          <w:tcPr>
            <w:tcW w:w="792" w:type="dxa"/>
            <w:vAlign w:val="center"/>
          </w:tcPr>
          <w:p w:rsidR="000A2484" w:rsidRDefault="000A2484" w:rsidP="00443F1A">
            <w:pPr>
              <w:jc w:val="center"/>
            </w:pPr>
            <w:r>
              <w:t>-5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-7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-4</w:t>
            </w:r>
          </w:p>
        </w:tc>
        <w:tc>
          <w:tcPr>
            <w:tcW w:w="799" w:type="dxa"/>
            <w:vAlign w:val="center"/>
          </w:tcPr>
          <w:p w:rsidR="000A2484" w:rsidRDefault="000A2484" w:rsidP="00443F1A">
            <w:pPr>
              <w:jc w:val="center"/>
            </w:pPr>
            <w:r>
              <w:t>-2</w:t>
            </w:r>
          </w:p>
        </w:tc>
        <w:tc>
          <w:tcPr>
            <w:tcW w:w="800" w:type="dxa"/>
            <w:vAlign w:val="center"/>
          </w:tcPr>
          <w:p w:rsidR="000A2484" w:rsidRDefault="000A2484" w:rsidP="00443F1A">
            <w:pPr>
              <w:jc w:val="center"/>
            </w:pPr>
            <w:r>
              <w:t>5</w:t>
            </w:r>
          </w:p>
        </w:tc>
        <w:tc>
          <w:tcPr>
            <w:tcW w:w="800" w:type="dxa"/>
            <w:vAlign w:val="center"/>
          </w:tcPr>
          <w:p w:rsidR="000A2484" w:rsidRDefault="000A2484" w:rsidP="00443F1A">
            <w:pPr>
              <w:jc w:val="center"/>
            </w:pPr>
            <w:r>
              <w:t>13</w:t>
            </w:r>
          </w:p>
        </w:tc>
      </w:tr>
    </w:tbl>
    <w:p w:rsidR="000A2484" w:rsidRDefault="000A2484" w:rsidP="000A2484">
      <w:pPr>
        <w:spacing w:line="360" w:lineRule="auto"/>
        <w:ind w:left="709"/>
        <w:jc w:val="both"/>
      </w:pPr>
    </w:p>
    <w:p w:rsidR="000A2484" w:rsidRDefault="000A2484" w:rsidP="000A2484">
      <w:pPr>
        <w:jc w:val="both"/>
      </w:pPr>
      <w:r>
        <w:t>3. Дано дифференциальное уравнение. Требуется:</w:t>
      </w:r>
    </w:p>
    <w:p w:rsidR="000A2484" w:rsidRDefault="000A2484" w:rsidP="000A2484">
      <w:pPr>
        <w:jc w:val="both"/>
      </w:pPr>
      <w:r>
        <w:t>а) Найти точное решение  линейного неоднородного дифференциального уравнения второго порядка с заданными начальными условиями.</w:t>
      </w:r>
    </w:p>
    <w:p w:rsidR="000A2484" w:rsidRDefault="000A2484" w:rsidP="000A2484">
      <w:pPr>
        <w:jc w:val="both"/>
      </w:pPr>
      <w:r>
        <w:t xml:space="preserve">б). Полагая        </w:t>
      </w:r>
      <w:r w:rsidRPr="007B486A">
        <w:rPr>
          <w:position w:val="-32"/>
        </w:rPr>
        <w:object w:dxaOrig="27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42.1pt" o:ole="">
            <v:imagedata r:id="rId5" o:title=""/>
          </v:shape>
          <o:OLEObject Type="Embed" ProgID="Equation.3" ShapeID="_x0000_i1025" DrawAspect="Content" ObjectID="_1400742766" r:id="rId6"/>
        </w:object>
      </w:r>
      <w:r>
        <w:t>, привести заданное уравнение к системе двух линейных неоднородных уравнений.</w:t>
      </w:r>
    </w:p>
    <w:p w:rsidR="000A2484" w:rsidRDefault="000A2484" w:rsidP="000A2484">
      <w:pPr>
        <w:jc w:val="both"/>
      </w:pPr>
      <w:r>
        <w:t xml:space="preserve">в). Найти численное решение системы дифференциальных уравнений </w:t>
      </w:r>
      <w:r w:rsidRPr="005F148C">
        <w:rPr>
          <w:b/>
        </w:rPr>
        <w:t>методом Рунге-Кутта</w:t>
      </w:r>
      <w:r>
        <w:t xml:space="preserve">  на отрезке  </w:t>
      </w:r>
      <w:r w:rsidRPr="00027B05">
        <w:rPr>
          <w:position w:val="-12"/>
        </w:rPr>
        <w:object w:dxaOrig="560" w:dyaOrig="380">
          <v:shape id="_x0000_i1026" type="#_x0000_t75" style="width:27.85pt;height:19pt" o:ole="">
            <v:imagedata r:id="rId7" o:title=""/>
          </v:shape>
          <o:OLEObject Type="Embed" ProgID="Equation.3" ShapeID="_x0000_i1026" DrawAspect="Content" ObjectID="_1400742767" r:id="rId8"/>
        </w:object>
      </w:r>
      <w:r>
        <w:t xml:space="preserve">   с шагом </w:t>
      </w:r>
      <w:r w:rsidRPr="00027B05">
        <w:rPr>
          <w:position w:val="-10"/>
        </w:rPr>
        <w:object w:dxaOrig="840" w:dyaOrig="340">
          <v:shape id="_x0000_i1027" type="#_x0000_t75" style="width:42.1pt;height:17pt" o:ole="">
            <v:imagedata r:id="rId9" o:title=""/>
          </v:shape>
          <o:OLEObject Type="Embed" ProgID="Equation.3" ShapeID="_x0000_i1027" DrawAspect="Content" ObjectID="_1400742768" r:id="rId10"/>
        </w:object>
      </w:r>
      <w:r>
        <w:t>.</w:t>
      </w:r>
    </w:p>
    <w:p w:rsidR="000A2484" w:rsidRDefault="000A2484" w:rsidP="000A2484">
      <w:pPr>
        <w:jc w:val="both"/>
      </w:pPr>
      <w:r>
        <w:t>г). Сравнить результаты точного и численного решения и сделать вывод о точности приближения.</w:t>
      </w:r>
    </w:p>
    <w:p w:rsidR="000A2484" w:rsidRDefault="000A2484" w:rsidP="000A248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3285"/>
      </w:tblGrid>
      <w:tr w:rsidR="000A2484" w:rsidTr="00443F1A">
        <w:trPr>
          <w:jc w:val="center"/>
        </w:trPr>
        <w:tc>
          <w:tcPr>
            <w:tcW w:w="4237" w:type="dxa"/>
          </w:tcPr>
          <w:p w:rsidR="000A2484" w:rsidRDefault="000A2484" w:rsidP="00443F1A">
            <w:pPr>
              <w:jc w:val="center"/>
            </w:pPr>
            <w:r>
              <w:t>Дифференциальное уравнение</w:t>
            </w:r>
          </w:p>
        </w:tc>
        <w:tc>
          <w:tcPr>
            <w:tcW w:w="3285" w:type="dxa"/>
          </w:tcPr>
          <w:p w:rsidR="000A2484" w:rsidRDefault="000A2484" w:rsidP="00443F1A">
            <w:pPr>
              <w:jc w:val="center"/>
            </w:pPr>
            <w:r>
              <w:t>Начальные условия</w:t>
            </w:r>
          </w:p>
        </w:tc>
      </w:tr>
      <w:tr w:rsidR="000A2484" w:rsidTr="00443F1A">
        <w:trPr>
          <w:jc w:val="center"/>
        </w:trPr>
        <w:tc>
          <w:tcPr>
            <w:tcW w:w="4237" w:type="dxa"/>
          </w:tcPr>
          <w:p w:rsidR="000A2484" w:rsidRDefault="000A2484" w:rsidP="00443F1A">
            <w:r w:rsidRPr="00C0115B">
              <w:rPr>
                <w:position w:val="-6"/>
              </w:rPr>
              <w:object w:dxaOrig="2280" w:dyaOrig="400">
                <v:shape id="_x0000_i1028" type="#_x0000_t75" style="width:114.1pt;height:19.7pt" o:ole="">
                  <v:imagedata r:id="rId11" o:title=""/>
                </v:shape>
                <o:OLEObject Type="Embed" ProgID="Equation.3" ShapeID="_x0000_i1028" DrawAspect="Content" ObjectID="_1400742769" r:id="rId12"/>
              </w:object>
            </w:r>
          </w:p>
        </w:tc>
        <w:tc>
          <w:tcPr>
            <w:tcW w:w="3285" w:type="dxa"/>
          </w:tcPr>
          <w:p w:rsidR="000A2484" w:rsidRDefault="000A2484" w:rsidP="00443F1A">
            <w:r w:rsidRPr="00C0115B">
              <w:rPr>
                <w:position w:val="-12"/>
              </w:rPr>
              <w:object w:dxaOrig="2299" w:dyaOrig="380">
                <v:shape id="_x0000_i1029" type="#_x0000_t75" style="width:114.8pt;height:19pt" o:ole="">
                  <v:imagedata r:id="rId13" o:title=""/>
                </v:shape>
                <o:OLEObject Type="Embed" ProgID="Equation.3" ShapeID="_x0000_i1029" DrawAspect="Content" ObjectID="_1400742770" r:id="rId14"/>
              </w:object>
            </w:r>
          </w:p>
        </w:tc>
      </w:tr>
    </w:tbl>
    <w:p w:rsidR="00FB34A4" w:rsidRDefault="000A2484">
      <w:bookmarkStart w:id="0" w:name="_GoBack"/>
      <w:bookmarkEnd w:id="0"/>
    </w:p>
    <w:sectPr w:rsidR="00FB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84"/>
    <w:rsid w:val="000A2484"/>
    <w:rsid w:val="0086576A"/>
    <w:rsid w:val="00B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</dc:creator>
  <cp:lastModifiedBy>Балаш</cp:lastModifiedBy>
  <cp:revision>1</cp:revision>
  <dcterms:created xsi:type="dcterms:W3CDTF">2012-06-09T06:26:00Z</dcterms:created>
  <dcterms:modified xsi:type="dcterms:W3CDTF">2012-06-09T06:26:00Z</dcterms:modified>
</cp:coreProperties>
</file>