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48" w:rsidRDefault="004F4048" w:rsidP="004F4048">
      <w:pPr>
        <w:widowControl/>
        <w:autoSpaceDE/>
        <w:autoSpaceDN/>
        <w:adjustRightInd/>
        <w:ind w:firstLine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Задача 4</w:t>
      </w:r>
    </w:p>
    <w:p w:rsidR="004F4048" w:rsidRDefault="004F4048" w:rsidP="004F4048">
      <w:pPr>
        <w:ind w:firstLine="72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Цель задачи – </w:t>
      </w:r>
      <w:r>
        <w:rPr>
          <w:sz w:val="32"/>
          <w:szCs w:val="32"/>
        </w:rPr>
        <w:t>усвоить порядок  синтетического и аналитического учета затрат на производство а так же правила распределения косвенных затрат.</w:t>
      </w:r>
    </w:p>
    <w:p w:rsidR="004F4048" w:rsidRDefault="004F4048" w:rsidP="004F4048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</w:p>
    <w:p w:rsidR="004F4048" w:rsidRDefault="004F4048" w:rsidP="004F4048">
      <w:pPr>
        <w:ind w:firstLine="708"/>
        <w:jc w:val="both"/>
        <w:rPr>
          <w:sz w:val="32"/>
        </w:rPr>
      </w:pPr>
      <w:r>
        <w:rPr>
          <w:sz w:val="32"/>
        </w:rPr>
        <w:t>Определить себестоимость готовой продукции и незавершенного производства, открыть бухгалтерские счета 20 «Основное производство», 25 «Общепроизводственные расходы», 26 «Общехозяйственные расходы», записать по ним сальдо и обороты, открыть аналитические счета к счету 20 «Основное производство».</w:t>
      </w:r>
    </w:p>
    <w:p w:rsidR="004F4048" w:rsidRDefault="004F4048" w:rsidP="004F4048">
      <w:pPr>
        <w:ind w:firstLine="708"/>
        <w:jc w:val="both"/>
        <w:rPr>
          <w:b/>
          <w:sz w:val="32"/>
        </w:rPr>
      </w:pPr>
      <w:r>
        <w:rPr>
          <w:b/>
          <w:sz w:val="32"/>
        </w:rPr>
        <w:t xml:space="preserve"> Данные для выполнения задачи</w:t>
      </w:r>
    </w:p>
    <w:p w:rsidR="004F4048" w:rsidRDefault="004F4048" w:rsidP="004F404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ООО «Легкая походка»  выпускает два вида обуви: сандалии и валенки. За январь 200_ г. выпущено и сдано на склад готовой продукции 100 пар сандалий, 20 пар недоделано и составляют незавершенное производство: 200 пар валенок, 50 пар валенок не прошли всех стадий технологического процесса и составляют незавершенное производство. </w:t>
      </w:r>
    </w:p>
    <w:p w:rsidR="004F4048" w:rsidRDefault="004F4048" w:rsidP="004F404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Сумма прямых расходов текущего месяца, связанных с выпуском сандалий, составила 65 700 руб., с выпуском валенок – 125 700 руб., стоимость незавершенного производства на 01.01.200_ г. по сандалиям – 10 500 руб., по валенкам – 20 800 руб. Сумма общепроизводственных расходов за текущий месяц составила 27 400 руб.,  общехозяйственных расходов – 38 900 руб.</w:t>
      </w:r>
    </w:p>
    <w:p w:rsidR="004F4048" w:rsidRDefault="004F4048" w:rsidP="004F404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ООО «Легкая походка» ведет учет готовой продукции по полной производственной себестоимости, выпуск продукции осуществляется по фактической себестоимости, нормативный метод не применяется, общепроизводственные и общехозяйственные расходы относятся на увеличение затрат основного производства пропорционально прямым затратам.</w:t>
      </w:r>
    </w:p>
    <w:p w:rsidR="004F4048" w:rsidRDefault="004F4048" w:rsidP="00C8445D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Theme="minorHAnsi" w:hAnsiTheme="minorHAnsi"/>
          <w:sz w:val="32"/>
        </w:rPr>
      </w:pPr>
    </w:p>
    <w:p w:rsidR="004F4048" w:rsidRDefault="004F4048" w:rsidP="00C8445D">
      <w:pPr>
        <w:widowControl/>
        <w:tabs>
          <w:tab w:val="num" w:pos="360"/>
        </w:tabs>
        <w:autoSpaceDE/>
        <w:autoSpaceDN/>
        <w:adjustRightInd/>
        <w:ind w:firstLine="709"/>
        <w:jc w:val="both"/>
        <w:rPr>
          <w:rFonts w:asciiTheme="minorHAnsi" w:hAnsiTheme="minorHAnsi"/>
          <w:sz w:val="32"/>
        </w:rPr>
      </w:pPr>
    </w:p>
    <w:p w:rsidR="00C8445D" w:rsidRDefault="00C8445D" w:rsidP="00C8445D">
      <w:pPr>
        <w:rPr>
          <w:sz w:val="32"/>
        </w:rPr>
      </w:pPr>
    </w:p>
    <w:p w:rsidR="00C8445D" w:rsidRDefault="00C8445D"/>
    <w:sectPr w:rsidR="00C8445D" w:rsidSect="001F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45D"/>
    <w:rsid w:val="001F6C68"/>
    <w:rsid w:val="004D099D"/>
    <w:rsid w:val="004F4048"/>
    <w:rsid w:val="00C06D84"/>
    <w:rsid w:val="00C8445D"/>
    <w:rsid w:val="00D8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45D"/>
    <w:pPr>
      <w:keepNext/>
      <w:widowControl/>
      <w:autoSpaceDE/>
      <w:autoSpaceDN/>
      <w:adjustRightInd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5D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Балкошка</dc:creator>
  <cp:lastModifiedBy>Балкошка</cp:lastModifiedBy>
  <cp:revision>3</cp:revision>
  <dcterms:created xsi:type="dcterms:W3CDTF">2012-06-07T07:12:00Z</dcterms:created>
  <dcterms:modified xsi:type="dcterms:W3CDTF">2012-06-07T07:33:00Z</dcterms:modified>
</cp:coreProperties>
</file>