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B2" w:rsidRDefault="00664AB2" w:rsidP="00664AB2">
      <w:pPr>
        <w:rPr>
          <w:rFonts w:eastAsiaTheme="minorEastAsia"/>
          <w:iCs/>
        </w:rPr>
      </w:pPr>
      <w:r w:rsidRPr="00664AB2">
        <w:rPr>
          <w:rFonts w:eastAsiaTheme="minorEastAsia"/>
          <w:iCs/>
        </w:rPr>
        <w:t xml:space="preserve">Задание 6. Анализ математических функций и построение графика.  </w:t>
      </w:r>
    </w:p>
    <w:p w:rsidR="00664AB2" w:rsidRDefault="00664AB2" w:rsidP="00664AB2">
      <w:pPr>
        <w:rPr>
          <w:rFonts w:eastAsiaTheme="minorEastAsia"/>
          <w:iCs/>
        </w:rPr>
      </w:pPr>
      <w:bookmarkStart w:id="0" w:name="_GoBack"/>
      <w:bookmarkEnd w:id="0"/>
      <w:r w:rsidRPr="00664AB2">
        <w:rPr>
          <w:rFonts w:eastAsiaTheme="minorEastAsia"/>
          <w:iCs/>
        </w:rPr>
        <w:t>Вычислите значения функции для аргумента из приведенного диапазона с заданным шагом изменения.</w:t>
      </w:r>
    </w:p>
    <w:p w:rsidR="00664AB2" w:rsidRDefault="00664AB2" w:rsidP="00664AB2">
      <w:pPr>
        <w:rPr>
          <w:rFonts w:eastAsiaTheme="minorEastAsia"/>
          <w:iCs/>
        </w:rPr>
      </w:pP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ad>
              <m:ra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4</m:t>
                </m:r>
              </m:deg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*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0,3</m:t>
                </m:r>
              </m:sup>
            </m:sSup>
          </m:den>
        </m:f>
      </m:oMath>
      <w:r>
        <w:rPr>
          <w:rFonts w:eastAsiaTheme="minorEastAsia"/>
          <w:iCs/>
        </w:rPr>
        <w:t xml:space="preserve">   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=3,32*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,</m:t>
            </m:r>
          </m:e>
        </m:d>
        <m:r>
          <m:rPr>
            <m:sty m:val="p"/>
          </m:rPr>
          <w:rPr>
            <w:rFonts w:ascii="Cambria Math" w:eastAsiaTheme="minorEastAsia" w:hAnsi="Cambria Math"/>
            <w:lang w:val="en-US"/>
          </w:rPr>
          <m:t> x</m:t>
        </m:r>
        <m:r>
          <w:rPr>
            <w:rFonts w:ascii="Cambria Math" w:eastAsiaTheme="minorEastAsia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2;4</m:t>
            </m:r>
          </m:e>
        </m:d>
        <m:r>
          <w:rPr>
            <w:rFonts w:ascii="Cambria Math" w:eastAsiaTheme="minorEastAsia" w:hAnsi="Cambria Math"/>
            <w:lang w:val="en-US"/>
          </w:rPr>
          <m:t>  </m:t>
        </m:r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=0,5</m:t>
        </m:r>
      </m:oMath>
    </w:p>
    <w:p w:rsidR="00664AB2" w:rsidRPr="00664AB2" w:rsidRDefault="00664AB2" w:rsidP="00664AB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664AB2">
        <w:rPr>
          <w:rFonts w:ascii="Calibri" w:eastAsia="Times New Roman" w:hAnsi="Calibri" w:cs="Times New Roman"/>
          <w:sz w:val="24"/>
          <w:szCs w:val="24"/>
          <w:lang w:bidi="en-US"/>
        </w:rPr>
        <w:t xml:space="preserve">Найдите наибольшее, наименьшее значение и медиану функции на заданном отрезке. Вычислите средние величины: арифметическую, геометрическую. </w:t>
      </w:r>
    </w:p>
    <w:p w:rsidR="00664AB2" w:rsidRPr="00664AB2" w:rsidRDefault="00664AB2" w:rsidP="00664AB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664AB2">
        <w:rPr>
          <w:rFonts w:ascii="Calibri" w:eastAsia="Times New Roman" w:hAnsi="Calibri" w:cs="Times New Roman"/>
          <w:sz w:val="24"/>
          <w:szCs w:val="24"/>
          <w:lang w:bidi="en-US"/>
        </w:rPr>
        <w:t xml:space="preserve">Среднее арифметическое: </w:t>
      </w:r>
      <w:r w:rsidRPr="00664AB2">
        <w:rPr>
          <w:rFonts w:ascii="Calibri" w:eastAsia="Times New Roman" w:hAnsi="Calibri" w:cs="Times New Roman"/>
          <w:position w:val="-24"/>
          <w:sz w:val="24"/>
          <w:szCs w:val="24"/>
          <w:lang w:val="en-US" w:bidi="en-US"/>
        </w:rPr>
        <w:object w:dxaOrig="10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pt;height:48.15pt" o:ole="">
            <v:imagedata r:id="rId5" o:title=""/>
          </v:shape>
          <o:OLEObject Type="Embed" ProgID="Equation.3" ShapeID="_x0000_i1025" DrawAspect="Content" ObjectID="_1400522999" r:id="rId6"/>
        </w:object>
      </w:r>
      <w:r w:rsidRPr="00664AB2">
        <w:rPr>
          <w:rFonts w:ascii="Calibri" w:eastAsia="Times New Roman" w:hAnsi="Calibri" w:cs="Times New Roman"/>
          <w:sz w:val="24"/>
          <w:szCs w:val="24"/>
          <w:lang w:bidi="en-US"/>
        </w:rPr>
        <w:t xml:space="preserve">, отклонение: </w:t>
      </w:r>
      <w:r w:rsidRPr="00664AB2">
        <w:rPr>
          <w:rFonts w:ascii="Calibri" w:eastAsia="Times New Roman" w:hAnsi="Calibri" w:cs="Times New Roman"/>
          <w:position w:val="-10"/>
          <w:sz w:val="24"/>
          <w:szCs w:val="24"/>
          <w:lang w:val="en-US" w:bidi="en-US"/>
        </w:rPr>
        <w:object w:dxaOrig="1579" w:dyaOrig="320">
          <v:shape id="_x0000_i1026" type="#_x0000_t75" style="width:78.95pt;height:16.4pt" o:ole="">
            <v:imagedata r:id="rId7" o:title=""/>
          </v:shape>
          <o:OLEObject Type="Embed" ProgID="Equation.3" ShapeID="_x0000_i1026" DrawAspect="Content" ObjectID="_1400523000" r:id="rId8"/>
        </w:object>
      </w:r>
      <w:r w:rsidRPr="00664AB2">
        <w:rPr>
          <w:rFonts w:ascii="Calibri" w:eastAsia="Times New Roman" w:hAnsi="Calibri" w:cs="Times New Roman"/>
          <w:sz w:val="24"/>
          <w:szCs w:val="24"/>
          <w:lang w:bidi="en-US"/>
        </w:rPr>
        <w:t>.</w:t>
      </w:r>
    </w:p>
    <w:p w:rsidR="00664AB2" w:rsidRPr="00664AB2" w:rsidRDefault="00664AB2" w:rsidP="00664AB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664AB2">
        <w:rPr>
          <w:rFonts w:ascii="Calibri" w:eastAsia="Times New Roman" w:hAnsi="Calibri" w:cs="Times New Roman"/>
          <w:sz w:val="24"/>
          <w:szCs w:val="24"/>
          <w:lang w:bidi="en-US"/>
        </w:rPr>
        <w:t xml:space="preserve">Среднее геометрическое: </w:t>
      </w:r>
      <w:r w:rsidRPr="00664AB2">
        <w:rPr>
          <w:rFonts w:ascii="Calibri" w:eastAsia="Times New Roman" w:hAnsi="Calibri" w:cs="Times New Roman"/>
          <w:position w:val="-30"/>
          <w:sz w:val="24"/>
          <w:szCs w:val="24"/>
          <w:lang w:val="en-US" w:bidi="en-US"/>
        </w:rPr>
        <w:object w:dxaOrig="1280" w:dyaOrig="760">
          <v:shape id="_x0000_i1027" type="#_x0000_t75" style="width:63.55pt;height:38.25pt" o:ole="">
            <v:imagedata r:id="rId9" o:title=""/>
          </v:shape>
          <o:OLEObject Type="Embed" ProgID="Equation.3" ShapeID="_x0000_i1027" DrawAspect="Content" ObjectID="_1400523001" r:id="rId10"/>
        </w:object>
      </w:r>
      <w:r w:rsidRPr="00664AB2">
        <w:rPr>
          <w:rFonts w:ascii="Calibri" w:eastAsia="Times New Roman" w:hAnsi="Calibri" w:cs="Times New Roman"/>
          <w:sz w:val="24"/>
          <w:szCs w:val="24"/>
          <w:lang w:bidi="en-US"/>
        </w:rPr>
        <w:t xml:space="preserve">, отклонение: </w:t>
      </w:r>
      <w:r w:rsidRPr="00664AB2">
        <w:rPr>
          <w:rFonts w:ascii="Calibri" w:eastAsia="Times New Roman" w:hAnsi="Calibri" w:cs="Times New Roman"/>
          <w:position w:val="-28"/>
          <w:sz w:val="24"/>
          <w:szCs w:val="24"/>
          <w:lang w:val="en-US" w:bidi="en-US"/>
        </w:rPr>
        <w:object w:dxaOrig="1160" w:dyaOrig="660">
          <v:shape id="_x0000_i1028" type="#_x0000_t75" style="width:57.6pt;height:32.75pt" o:ole="">
            <v:imagedata r:id="rId11" o:title=""/>
          </v:shape>
          <o:OLEObject Type="Embed" ProgID="Equation.3" ShapeID="_x0000_i1028" DrawAspect="Content" ObjectID="_1400523002" r:id="rId12"/>
        </w:object>
      </w:r>
      <w:r w:rsidRPr="00664AB2">
        <w:rPr>
          <w:rFonts w:ascii="Calibri" w:eastAsia="Times New Roman" w:hAnsi="Calibri" w:cs="Times New Roman"/>
          <w:sz w:val="24"/>
          <w:szCs w:val="24"/>
          <w:lang w:bidi="en-US"/>
        </w:rPr>
        <w:t>.</w:t>
      </w:r>
    </w:p>
    <w:p w:rsidR="00664AB2" w:rsidRPr="00664AB2" w:rsidRDefault="00664AB2" w:rsidP="00664AB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664AB2" w:rsidRPr="00664AB2" w:rsidRDefault="00664AB2" w:rsidP="00664AB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664AB2">
        <w:rPr>
          <w:rFonts w:ascii="Calibri" w:eastAsia="Times New Roman" w:hAnsi="Calibri" w:cs="Times New Roman"/>
          <w:sz w:val="24"/>
          <w:szCs w:val="24"/>
          <w:lang w:bidi="en-US"/>
        </w:rPr>
        <w:t>Добавьте столбцы отклонений значений функции от средних величин.</w:t>
      </w:r>
    </w:p>
    <w:p w:rsidR="00664AB2" w:rsidRPr="00664AB2" w:rsidRDefault="00664AB2" w:rsidP="00664AB2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bidi="en-US"/>
        </w:rPr>
      </w:pPr>
      <w:r w:rsidRPr="00664AB2">
        <w:rPr>
          <w:rFonts w:ascii="Calibri" w:eastAsia="Times New Roman" w:hAnsi="Calibri" w:cs="Times New Roman"/>
          <w:sz w:val="24"/>
          <w:szCs w:val="24"/>
          <w:lang w:bidi="en-US"/>
        </w:rPr>
        <w:t xml:space="preserve">Постройте график самой функции на заданном промежутке и  гистограммы отклонений. График функции разместите на листе с исходными данными, гистограммы - каждую на отдельном листе диаграмм. Для графика функции постройте линию линейного тренда. Сохраните книгу с именем </w:t>
      </w:r>
      <w:r w:rsidRPr="00664AB2">
        <w:rPr>
          <w:rFonts w:ascii="Calibri" w:eastAsia="Times New Roman" w:hAnsi="Calibri" w:cs="Times New Roman"/>
          <w:i/>
          <w:sz w:val="24"/>
          <w:szCs w:val="24"/>
          <w:lang w:bidi="en-US"/>
        </w:rPr>
        <w:t>Функция.</w:t>
      </w:r>
    </w:p>
    <w:p w:rsidR="00664AB2" w:rsidRPr="00664AB2" w:rsidRDefault="00664AB2" w:rsidP="00664AB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664AB2" w:rsidRPr="00664AB2" w:rsidRDefault="00664AB2" w:rsidP="00664AB2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664AB2">
        <w:rPr>
          <w:rFonts w:ascii="Calibri" w:eastAsia="Times New Roman" w:hAnsi="Calibri" w:cs="Times New Roman"/>
          <w:sz w:val="28"/>
          <w:szCs w:val="28"/>
          <w:lang w:bidi="en-US"/>
        </w:rPr>
        <w:t>Задание 7. Простейший статистический анализ массива данных.</w:t>
      </w:r>
    </w:p>
    <w:p w:rsidR="00664AB2" w:rsidRPr="00664AB2" w:rsidRDefault="00664AB2" w:rsidP="00664AB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664AB2">
        <w:rPr>
          <w:rFonts w:ascii="Calibri" w:eastAsia="Times New Roman" w:hAnsi="Calibri" w:cs="Times New Roman"/>
          <w:sz w:val="24"/>
          <w:szCs w:val="24"/>
          <w:lang w:bidi="en-US"/>
        </w:rPr>
        <w:t xml:space="preserve">В книге </w:t>
      </w:r>
      <w:r w:rsidRPr="00664AB2">
        <w:rPr>
          <w:rFonts w:ascii="Calibri" w:eastAsia="Times New Roman" w:hAnsi="Calibri" w:cs="Times New Roman"/>
          <w:i/>
          <w:sz w:val="24"/>
          <w:szCs w:val="24"/>
          <w:lang w:bidi="en-US"/>
        </w:rPr>
        <w:t>Функция</w:t>
      </w:r>
      <w:r w:rsidRPr="00664AB2">
        <w:rPr>
          <w:rFonts w:ascii="Calibri" w:eastAsia="Times New Roman" w:hAnsi="Calibri" w:cs="Times New Roman"/>
          <w:sz w:val="24"/>
          <w:szCs w:val="24"/>
          <w:lang w:bidi="en-US"/>
        </w:rPr>
        <w:t xml:space="preserve"> скопируйте лист с исходными данными. Удалите столбцы отклонений и график функции.  </w:t>
      </w:r>
      <w:proofErr w:type="gramStart"/>
      <w:r w:rsidRPr="00664AB2">
        <w:rPr>
          <w:rFonts w:ascii="Calibri" w:eastAsia="Times New Roman" w:hAnsi="Calibri" w:cs="Times New Roman"/>
          <w:sz w:val="24"/>
          <w:szCs w:val="24"/>
          <w:lang w:bidi="en-US"/>
        </w:rPr>
        <w:t>Проведите статистический анализ ряда данных, используя мастер функций: вычислите дисперсию, квадратичное отклонение, коэффициент корреляции, максимум, минимум, медиану, моду, среднее арифметическое, среднее геометрическое, среднее гармоническое, эксцесс.</w:t>
      </w:r>
      <w:proofErr w:type="gramEnd"/>
    </w:p>
    <w:p w:rsidR="00664AB2" w:rsidRPr="00664AB2" w:rsidRDefault="00664AB2" w:rsidP="00664AB2">
      <w:pPr>
        <w:rPr>
          <w:rFonts w:eastAsiaTheme="minorEastAsia"/>
          <w:iCs/>
        </w:rPr>
      </w:pPr>
    </w:p>
    <w:p w:rsidR="00B54673" w:rsidRPr="00664AB2" w:rsidRDefault="00664AB2"/>
    <w:sectPr w:rsidR="00B54673" w:rsidRPr="0066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B2"/>
    <w:rsid w:val="00125A61"/>
    <w:rsid w:val="00664AB2"/>
    <w:rsid w:val="006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64AB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64A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Khalimov</dc:creator>
  <cp:lastModifiedBy>Khalimov</cp:lastModifiedBy>
  <cp:revision>1</cp:revision>
  <dcterms:created xsi:type="dcterms:W3CDTF">2012-06-06T15:13:00Z</dcterms:created>
  <dcterms:modified xsi:type="dcterms:W3CDTF">2012-06-06T15:16:00Z</dcterms:modified>
</cp:coreProperties>
</file>