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685" w:rsidRDefault="00930685" w:rsidP="00930685">
      <w:pPr>
        <w:pStyle w:val="a3"/>
        <w:tabs>
          <w:tab w:val="left" w:pos="4253"/>
        </w:tabs>
        <w:ind w:firstLine="0"/>
        <w:jc w:val="center"/>
        <w:rPr>
          <w:b/>
          <w:sz w:val="22"/>
          <w:szCs w:val="22"/>
        </w:rPr>
      </w:pPr>
    </w:p>
    <w:p w:rsidR="00930685" w:rsidRDefault="00930685" w:rsidP="00930685">
      <w:pPr>
        <w:pStyle w:val="a3"/>
        <w:tabs>
          <w:tab w:val="left" w:pos="4253"/>
        </w:tabs>
        <w:ind w:firstLine="720"/>
        <w:rPr>
          <w:sz w:val="22"/>
          <w:szCs w:val="22"/>
        </w:rPr>
      </w:pPr>
      <w:r>
        <w:rPr>
          <w:sz w:val="22"/>
          <w:szCs w:val="22"/>
        </w:rPr>
        <w:t xml:space="preserve">Создать концептуальную модель данных предметной области и представить ее в виде </w:t>
      </w:r>
      <w:r>
        <w:rPr>
          <w:sz w:val="22"/>
          <w:szCs w:val="22"/>
          <w:lang w:val="en-US"/>
        </w:rPr>
        <w:t>ER</w:t>
      </w:r>
      <w:r>
        <w:rPr>
          <w:sz w:val="22"/>
          <w:szCs w:val="22"/>
        </w:rPr>
        <w:t>-диаграммы (сущность, атрибуты сущностей, связи между сущностями). Для каждого атрибута указать: тип, обязательность значения. Для связей сущностей указать тип связи.</w:t>
      </w:r>
    </w:p>
    <w:p w:rsidR="00930685" w:rsidRDefault="00930685" w:rsidP="00930685">
      <w:pPr>
        <w:pStyle w:val="a3"/>
        <w:tabs>
          <w:tab w:val="left" w:pos="4253"/>
        </w:tabs>
        <w:ind w:firstLine="720"/>
        <w:rPr>
          <w:sz w:val="22"/>
          <w:szCs w:val="22"/>
        </w:rPr>
      </w:pPr>
      <w:r>
        <w:rPr>
          <w:sz w:val="22"/>
          <w:szCs w:val="22"/>
        </w:rPr>
        <w:t>Разработать реляционную модель базы данных. Для каждого отношения указать первичный ключ.</w:t>
      </w:r>
    </w:p>
    <w:p w:rsidR="00930685" w:rsidRDefault="00930685" w:rsidP="00930685">
      <w:pPr>
        <w:pStyle w:val="a3"/>
        <w:tabs>
          <w:tab w:val="left" w:pos="4253"/>
        </w:tabs>
        <w:ind w:firstLine="720"/>
        <w:rPr>
          <w:sz w:val="22"/>
          <w:szCs w:val="22"/>
        </w:rPr>
      </w:pPr>
      <w:r>
        <w:rPr>
          <w:sz w:val="22"/>
          <w:szCs w:val="22"/>
        </w:rPr>
        <w:t>Составить запросы к базе данных на языке SQL.</w:t>
      </w:r>
    </w:p>
    <w:p w:rsidR="00930685" w:rsidRDefault="00930685" w:rsidP="00930685">
      <w:pPr>
        <w:rPr>
          <w:rFonts w:ascii="Times New Roman" w:hAnsi="Times New Roman"/>
          <w:sz w:val="22"/>
          <w:szCs w:val="22"/>
          <w:lang w:val="ru-RU"/>
        </w:rPr>
      </w:pPr>
      <w:r>
        <w:rPr>
          <w:rFonts w:ascii="Times New Roman" w:hAnsi="Times New Roman"/>
          <w:sz w:val="22"/>
          <w:szCs w:val="22"/>
          <w:lang w:val="ru-RU"/>
        </w:rPr>
        <w:t xml:space="preserve">Отчет по работе должен содержать: </w:t>
      </w:r>
    </w:p>
    <w:p w:rsidR="00930685" w:rsidRDefault="00930685" w:rsidP="00930685">
      <w:pPr>
        <w:numPr>
          <w:ilvl w:val="0"/>
          <w:numId w:val="1"/>
        </w:numPr>
        <w:rPr>
          <w:rFonts w:ascii="Times New Roman" w:hAnsi="Times New Roman"/>
          <w:sz w:val="32"/>
          <w:lang w:val="ru-RU"/>
        </w:rPr>
      </w:pPr>
      <w:r>
        <w:rPr>
          <w:rFonts w:ascii="Times New Roman" w:hAnsi="Times New Roman"/>
          <w:sz w:val="22"/>
          <w:szCs w:val="22"/>
          <w:lang w:val="ru-RU"/>
        </w:rPr>
        <w:t xml:space="preserve">постановку задачи для Вашего варианта, </w:t>
      </w:r>
    </w:p>
    <w:p w:rsidR="00930685" w:rsidRDefault="00930685" w:rsidP="00930685">
      <w:pPr>
        <w:numPr>
          <w:ilvl w:val="0"/>
          <w:numId w:val="1"/>
        </w:numPr>
        <w:rPr>
          <w:rFonts w:ascii="Times New Roman" w:hAnsi="Times New Roman"/>
          <w:sz w:val="32"/>
          <w:lang w:val="ru-RU"/>
        </w:rPr>
      </w:pPr>
      <w:r>
        <w:rPr>
          <w:rFonts w:ascii="Times New Roman" w:hAnsi="Times New Roman"/>
          <w:sz w:val="22"/>
          <w:szCs w:val="22"/>
        </w:rPr>
        <w:t>E</w:t>
      </w:r>
      <w:r>
        <w:rPr>
          <w:rFonts w:ascii="Times New Roman" w:hAnsi="Times New Roman"/>
          <w:sz w:val="22"/>
          <w:szCs w:val="22"/>
          <w:lang w:val="ru-RU"/>
        </w:rPr>
        <w:t>/</w:t>
      </w:r>
      <w:r>
        <w:rPr>
          <w:rFonts w:ascii="Times New Roman" w:hAnsi="Times New Roman"/>
          <w:sz w:val="22"/>
          <w:szCs w:val="22"/>
        </w:rPr>
        <w:t>R</w:t>
      </w:r>
      <w:r>
        <w:rPr>
          <w:rFonts w:ascii="Times New Roman" w:hAnsi="Times New Roman"/>
          <w:sz w:val="22"/>
          <w:szCs w:val="22"/>
          <w:lang w:val="ru-RU"/>
        </w:rPr>
        <w:t xml:space="preserve">-диаграмму, </w:t>
      </w:r>
    </w:p>
    <w:p w:rsidR="00930685" w:rsidRDefault="00930685" w:rsidP="00930685">
      <w:pPr>
        <w:numPr>
          <w:ilvl w:val="0"/>
          <w:numId w:val="1"/>
        </w:numPr>
        <w:rPr>
          <w:rFonts w:ascii="Times New Roman" w:hAnsi="Times New Roman"/>
          <w:sz w:val="32"/>
          <w:lang w:val="ru-RU"/>
        </w:rPr>
      </w:pPr>
      <w:r>
        <w:rPr>
          <w:rFonts w:ascii="Times New Roman" w:hAnsi="Times New Roman"/>
          <w:sz w:val="22"/>
          <w:szCs w:val="22"/>
          <w:lang w:val="ru-RU"/>
        </w:rPr>
        <w:t xml:space="preserve">описание таблиц реляционной базы данных в виде: </w:t>
      </w:r>
    </w:p>
    <w:p w:rsidR="00930685" w:rsidRDefault="00930685" w:rsidP="00930685">
      <w:pPr>
        <w:numPr>
          <w:ilvl w:val="0"/>
          <w:numId w:val="2"/>
        </w:numPr>
        <w:rPr>
          <w:rFonts w:ascii="Times New Roman" w:hAnsi="Times New Roman"/>
          <w:sz w:val="22"/>
          <w:szCs w:val="22"/>
        </w:rPr>
      </w:pPr>
      <w:proofErr w:type="spellStart"/>
      <w:r>
        <w:rPr>
          <w:rFonts w:ascii="Times New Roman" w:hAnsi="Times New Roman"/>
          <w:sz w:val="22"/>
          <w:szCs w:val="22"/>
        </w:rPr>
        <w:t>имя</w:t>
      </w:r>
      <w:proofErr w:type="spellEnd"/>
      <w:r>
        <w:rPr>
          <w:rFonts w:ascii="Times New Roman" w:hAnsi="Times New Roman"/>
          <w:sz w:val="22"/>
          <w:szCs w:val="22"/>
        </w:rPr>
        <w:t xml:space="preserve"> </w:t>
      </w:r>
      <w:proofErr w:type="spellStart"/>
      <w:r>
        <w:rPr>
          <w:rFonts w:ascii="Times New Roman" w:hAnsi="Times New Roman"/>
          <w:sz w:val="22"/>
          <w:szCs w:val="22"/>
        </w:rPr>
        <w:t>таблицы</w:t>
      </w:r>
      <w:proofErr w:type="spellEnd"/>
      <w:r>
        <w:rPr>
          <w:rFonts w:ascii="Times New Roman" w:hAnsi="Times New Roman"/>
          <w:sz w:val="22"/>
          <w:szCs w:val="22"/>
        </w:rPr>
        <w:t>;</w:t>
      </w:r>
    </w:p>
    <w:p w:rsidR="00930685" w:rsidRDefault="00930685" w:rsidP="00930685">
      <w:pPr>
        <w:numPr>
          <w:ilvl w:val="0"/>
          <w:numId w:val="2"/>
        </w:numPr>
        <w:rPr>
          <w:rFonts w:ascii="Times New Roman" w:hAnsi="Times New Roman"/>
          <w:sz w:val="22"/>
          <w:szCs w:val="22"/>
        </w:rPr>
      </w:pPr>
      <w:proofErr w:type="spellStart"/>
      <w:r>
        <w:rPr>
          <w:rFonts w:ascii="Times New Roman" w:hAnsi="Times New Roman"/>
          <w:sz w:val="22"/>
          <w:szCs w:val="22"/>
        </w:rPr>
        <w:t>назначение</w:t>
      </w:r>
      <w:proofErr w:type="spellEnd"/>
      <w:r>
        <w:rPr>
          <w:rFonts w:ascii="Times New Roman" w:hAnsi="Times New Roman"/>
          <w:sz w:val="22"/>
          <w:szCs w:val="22"/>
        </w:rPr>
        <w:t xml:space="preserve"> </w:t>
      </w:r>
      <w:proofErr w:type="spellStart"/>
      <w:r>
        <w:rPr>
          <w:rFonts w:ascii="Times New Roman" w:hAnsi="Times New Roman"/>
          <w:sz w:val="22"/>
          <w:szCs w:val="22"/>
        </w:rPr>
        <w:t>таблицы</w:t>
      </w:r>
      <w:proofErr w:type="spellEnd"/>
      <w:r>
        <w:rPr>
          <w:rFonts w:ascii="Times New Roman" w:hAnsi="Times New Roman"/>
          <w:sz w:val="22"/>
          <w:szCs w:val="22"/>
        </w:rPr>
        <w:t>;</w:t>
      </w:r>
    </w:p>
    <w:p w:rsidR="00930685" w:rsidRDefault="00930685" w:rsidP="00930685">
      <w:pPr>
        <w:numPr>
          <w:ilvl w:val="0"/>
          <w:numId w:val="2"/>
        </w:numPr>
        <w:rPr>
          <w:rFonts w:ascii="Times New Roman" w:hAnsi="Times New Roman"/>
          <w:sz w:val="22"/>
          <w:szCs w:val="22"/>
          <w:lang w:val="ru-RU"/>
        </w:rPr>
      </w:pPr>
      <w:r>
        <w:rPr>
          <w:rFonts w:ascii="Times New Roman" w:hAnsi="Times New Roman"/>
          <w:sz w:val="22"/>
          <w:szCs w:val="22"/>
          <w:lang w:val="ru-RU"/>
        </w:rPr>
        <w:t>описание свойств полей каждой таблицы: имя, тип, размер, обязательность</w:t>
      </w:r>
    </w:p>
    <w:p w:rsidR="00930685" w:rsidRDefault="00930685" w:rsidP="00930685">
      <w:pPr>
        <w:rPr>
          <w:rFonts w:ascii="Times New Roman" w:hAnsi="Times New Roman"/>
          <w:sz w:val="22"/>
          <w:szCs w:val="22"/>
          <w:lang w:val="ru-RU"/>
        </w:rPr>
      </w:pPr>
      <w:r>
        <w:rPr>
          <w:rFonts w:ascii="Times New Roman" w:hAnsi="Times New Roman"/>
          <w:sz w:val="22"/>
          <w:szCs w:val="22"/>
          <w:lang w:val="ru-RU"/>
        </w:rPr>
        <w:t xml:space="preserve">(пример описания таблиц базы данных приведен ниже); </w:t>
      </w:r>
    </w:p>
    <w:p w:rsidR="00930685" w:rsidRDefault="00930685" w:rsidP="00930685">
      <w:pPr>
        <w:numPr>
          <w:ilvl w:val="0"/>
          <w:numId w:val="1"/>
        </w:numPr>
        <w:rPr>
          <w:rFonts w:ascii="Times New Roman" w:hAnsi="Times New Roman"/>
          <w:sz w:val="22"/>
          <w:szCs w:val="22"/>
          <w:lang w:val="ru-RU"/>
        </w:rPr>
      </w:pPr>
      <w:r>
        <w:rPr>
          <w:rFonts w:ascii="Times New Roman" w:hAnsi="Times New Roman"/>
          <w:sz w:val="22"/>
          <w:szCs w:val="22"/>
          <w:lang w:val="ru-RU"/>
        </w:rPr>
        <w:t>схему данных;</w:t>
      </w:r>
    </w:p>
    <w:p w:rsidR="00930685" w:rsidRDefault="00930685" w:rsidP="00930685">
      <w:pPr>
        <w:numPr>
          <w:ilvl w:val="0"/>
          <w:numId w:val="1"/>
        </w:numPr>
        <w:rPr>
          <w:rFonts w:ascii="Times New Roman" w:hAnsi="Times New Roman"/>
          <w:sz w:val="22"/>
          <w:szCs w:val="22"/>
          <w:lang w:val="ru-RU"/>
        </w:rPr>
      </w:pPr>
      <w:r>
        <w:rPr>
          <w:rFonts w:ascii="Times New Roman" w:hAnsi="Times New Roman"/>
          <w:sz w:val="22"/>
          <w:szCs w:val="22"/>
          <w:lang w:val="ru-RU"/>
        </w:rPr>
        <w:t>тексты SQL-запросов.</w:t>
      </w:r>
    </w:p>
    <w:p w:rsidR="00930685" w:rsidRDefault="00930685" w:rsidP="00930685">
      <w:pPr>
        <w:pStyle w:val="1"/>
        <w:spacing w:before="0" w:after="0"/>
        <w:jc w:val="right"/>
        <w:rPr>
          <w:rFonts w:ascii="Times New Roman" w:hAnsi="Times New Roman"/>
          <w:b w:val="0"/>
          <w:sz w:val="22"/>
          <w:szCs w:val="22"/>
          <w:lang w:val="ru-RU"/>
        </w:rPr>
      </w:pPr>
      <w:bookmarkStart w:id="0" w:name="_Toc93581794"/>
      <w:proofErr w:type="spellStart"/>
      <w:proofErr w:type="gramStart"/>
      <w:r>
        <w:rPr>
          <w:rFonts w:ascii="Times New Roman" w:hAnsi="Times New Roman"/>
          <w:b w:val="0"/>
          <w:sz w:val="22"/>
          <w:szCs w:val="22"/>
        </w:rPr>
        <w:t>Таблица</w:t>
      </w:r>
      <w:proofErr w:type="spellEnd"/>
      <w:r>
        <w:rPr>
          <w:rFonts w:ascii="Times New Roman" w:hAnsi="Times New Roman"/>
          <w:b w:val="0"/>
          <w:sz w:val="22"/>
          <w:szCs w:val="22"/>
        </w:rPr>
        <w:t xml:space="preserve"> 1.</w:t>
      </w:r>
      <w:bookmarkEnd w:id="0"/>
      <w:proofErr w:type="gramEnd"/>
    </w:p>
    <w:p w:rsidR="00930685" w:rsidRDefault="00930685" w:rsidP="00930685">
      <w:pPr>
        <w:rPr>
          <w:rFonts w:ascii="Times New Roman" w:hAnsi="Times New Roman"/>
          <w:lang w:val="ru-RU"/>
        </w:rPr>
      </w:pPr>
    </w:p>
    <w:p w:rsidR="00930685" w:rsidRDefault="00930685" w:rsidP="00930685">
      <w:pPr>
        <w:pStyle w:val="1"/>
        <w:spacing w:before="0" w:after="0"/>
        <w:jc w:val="center"/>
        <w:rPr>
          <w:rFonts w:ascii="Times New Roman" w:hAnsi="Times New Roman"/>
          <w:sz w:val="22"/>
          <w:szCs w:val="22"/>
        </w:rPr>
      </w:pPr>
      <w:bookmarkStart w:id="1" w:name="_Toc93581795"/>
      <w:proofErr w:type="spellStart"/>
      <w:r>
        <w:rPr>
          <w:rFonts w:ascii="Times New Roman" w:hAnsi="Times New Roman"/>
          <w:sz w:val="22"/>
          <w:szCs w:val="22"/>
        </w:rPr>
        <w:t>Описание</w:t>
      </w:r>
      <w:proofErr w:type="spellEnd"/>
      <w:r>
        <w:rPr>
          <w:rFonts w:ascii="Times New Roman" w:hAnsi="Times New Roman"/>
          <w:sz w:val="22"/>
          <w:szCs w:val="22"/>
        </w:rPr>
        <w:t xml:space="preserve"> </w:t>
      </w:r>
      <w:proofErr w:type="spellStart"/>
      <w:r>
        <w:rPr>
          <w:rFonts w:ascii="Times New Roman" w:hAnsi="Times New Roman"/>
          <w:sz w:val="22"/>
          <w:szCs w:val="22"/>
        </w:rPr>
        <w:t>таблиц</w:t>
      </w:r>
      <w:proofErr w:type="spellEnd"/>
      <w:r>
        <w:rPr>
          <w:rFonts w:ascii="Times New Roman" w:hAnsi="Times New Roman"/>
          <w:sz w:val="22"/>
          <w:szCs w:val="22"/>
        </w:rPr>
        <w:t xml:space="preserve"> </w:t>
      </w:r>
      <w:proofErr w:type="spellStart"/>
      <w:r>
        <w:rPr>
          <w:rFonts w:ascii="Times New Roman" w:hAnsi="Times New Roman"/>
          <w:sz w:val="22"/>
          <w:szCs w:val="22"/>
        </w:rPr>
        <w:t>базы</w:t>
      </w:r>
      <w:proofErr w:type="spellEnd"/>
      <w:r>
        <w:rPr>
          <w:rFonts w:ascii="Times New Roman" w:hAnsi="Times New Roman"/>
          <w:sz w:val="22"/>
          <w:szCs w:val="22"/>
        </w:rPr>
        <w:t xml:space="preserve"> </w:t>
      </w:r>
      <w:proofErr w:type="spellStart"/>
      <w:r>
        <w:rPr>
          <w:rFonts w:ascii="Times New Roman" w:hAnsi="Times New Roman"/>
          <w:sz w:val="22"/>
          <w:szCs w:val="22"/>
        </w:rPr>
        <w:t>данных</w:t>
      </w:r>
      <w:bookmarkEnd w:id="1"/>
      <w:proofErr w:type="spellEnd"/>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480"/>
      </w:tblGrid>
      <w:tr w:rsidR="00930685" w:rsidTr="00930685">
        <w:trPr>
          <w:jc w:val="center"/>
        </w:trPr>
        <w:tc>
          <w:tcPr>
            <w:tcW w:w="2160" w:type="dxa"/>
            <w:tcBorders>
              <w:top w:val="single" w:sz="4" w:space="0" w:color="auto"/>
              <w:left w:val="single" w:sz="4" w:space="0" w:color="auto"/>
              <w:bottom w:val="single" w:sz="4" w:space="0" w:color="auto"/>
              <w:right w:val="single" w:sz="4" w:space="0" w:color="auto"/>
            </w:tcBorders>
            <w:hideMark/>
          </w:tcPr>
          <w:p w:rsidR="00930685" w:rsidRDefault="00930685">
            <w:pPr>
              <w:rPr>
                <w:rFonts w:ascii="Times New Roman" w:hAnsi="Times New Roman"/>
                <w:iCs/>
                <w:sz w:val="22"/>
                <w:szCs w:val="22"/>
              </w:rPr>
            </w:pPr>
            <w:proofErr w:type="spellStart"/>
            <w:r>
              <w:rPr>
                <w:rFonts w:ascii="Times New Roman" w:hAnsi="Times New Roman"/>
                <w:iCs/>
                <w:sz w:val="22"/>
                <w:szCs w:val="22"/>
              </w:rPr>
              <w:t>Имя</w:t>
            </w:r>
            <w:proofErr w:type="spellEnd"/>
            <w:r>
              <w:rPr>
                <w:rFonts w:ascii="Times New Roman" w:hAnsi="Times New Roman"/>
                <w:iCs/>
                <w:sz w:val="22"/>
                <w:szCs w:val="22"/>
              </w:rPr>
              <w:t xml:space="preserve"> </w:t>
            </w:r>
            <w:proofErr w:type="spellStart"/>
            <w:r>
              <w:rPr>
                <w:rFonts w:ascii="Times New Roman" w:hAnsi="Times New Roman"/>
                <w:iCs/>
                <w:sz w:val="22"/>
                <w:szCs w:val="22"/>
              </w:rPr>
              <w:t>таблицы</w:t>
            </w:r>
            <w:proofErr w:type="spellEnd"/>
          </w:p>
        </w:tc>
        <w:tc>
          <w:tcPr>
            <w:tcW w:w="6480" w:type="dxa"/>
            <w:tcBorders>
              <w:top w:val="single" w:sz="4" w:space="0" w:color="auto"/>
              <w:left w:val="single" w:sz="4" w:space="0" w:color="auto"/>
              <w:bottom w:val="single" w:sz="4" w:space="0" w:color="auto"/>
              <w:right w:val="single" w:sz="4" w:space="0" w:color="auto"/>
            </w:tcBorders>
            <w:hideMark/>
          </w:tcPr>
          <w:p w:rsidR="00930685" w:rsidRDefault="00930685">
            <w:pPr>
              <w:rPr>
                <w:rFonts w:ascii="Times New Roman" w:hAnsi="Times New Roman"/>
                <w:iCs/>
                <w:sz w:val="22"/>
                <w:szCs w:val="22"/>
              </w:rPr>
            </w:pPr>
            <w:r>
              <w:rPr>
                <w:rFonts w:ascii="Times New Roman" w:hAnsi="Times New Roman"/>
                <w:iCs/>
                <w:sz w:val="22"/>
                <w:szCs w:val="22"/>
              </w:rPr>
              <w:t xml:space="preserve"> </w:t>
            </w:r>
            <w:proofErr w:type="spellStart"/>
            <w:r>
              <w:rPr>
                <w:rFonts w:ascii="Times New Roman" w:hAnsi="Times New Roman"/>
                <w:iCs/>
                <w:sz w:val="22"/>
                <w:szCs w:val="22"/>
              </w:rPr>
              <w:t>Назначение</w:t>
            </w:r>
            <w:proofErr w:type="spellEnd"/>
          </w:p>
        </w:tc>
      </w:tr>
      <w:tr w:rsidR="00930685" w:rsidTr="00930685">
        <w:trPr>
          <w:trHeight w:val="327"/>
          <w:jc w:val="center"/>
        </w:trPr>
        <w:tc>
          <w:tcPr>
            <w:tcW w:w="2160" w:type="dxa"/>
            <w:tcBorders>
              <w:top w:val="single" w:sz="4" w:space="0" w:color="auto"/>
              <w:left w:val="single" w:sz="4" w:space="0" w:color="auto"/>
              <w:bottom w:val="single" w:sz="4" w:space="0" w:color="auto"/>
              <w:right w:val="single" w:sz="4" w:space="0" w:color="auto"/>
            </w:tcBorders>
            <w:hideMark/>
          </w:tcPr>
          <w:p w:rsidR="00930685" w:rsidRDefault="00930685">
            <w:pPr>
              <w:rPr>
                <w:rFonts w:ascii="Times New Roman" w:hAnsi="Times New Roman"/>
                <w:sz w:val="22"/>
                <w:szCs w:val="22"/>
              </w:rPr>
            </w:pPr>
            <w:proofErr w:type="spellStart"/>
            <w:r>
              <w:rPr>
                <w:rFonts w:ascii="Times New Roman" w:hAnsi="Times New Roman"/>
                <w:sz w:val="22"/>
                <w:szCs w:val="22"/>
              </w:rPr>
              <w:t>Товары</w:t>
            </w:r>
            <w:proofErr w:type="spellEnd"/>
          </w:p>
        </w:tc>
        <w:tc>
          <w:tcPr>
            <w:tcW w:w="6480" w:type="dxa"/>
            <w:tcBorders>
              <w:top w:val="single" w:sz="4" w:space="0" w:color="auto"/>
              <w:left w:val="single" w:sz="4" w:space="0" w:color="auto"/>
              <w:bottom w:val="single" w:sz="4" w:space="0" w:color="auto"/>
              <w:right w:val="single" w:sz="4" w:space="0" w:color="auto"/>
            </w:tcBorders>
            <w:hideMark/>
          </w:tcPr>
          <w:p w:rsidR="00930685" w:rsidRDefault="00930685">
            <w:pPr>
              <w:rPr>
                <w:rFonts w:ascii="Times New Roman" w:hAnsi="Times New Roman"/>
                <w:sz w:val="22"/>
                <w:szCs w:val="22"/>
              </w:rPr>
            </w:pPr>
            <w:proofErr w:type="spellStart"/>
            <w:r>
              <w:rPr>
                <w:rFonts w:ascii="Times New Roman" w:hAnsi="Times New Roman"/>
                <w:sz w:val="22"/>
                <w:szCs w:val="22"/>
              </w:rPr>
              <w:t>Сведения</w:t>
            </w:r>
            <w:proofErr w:type="spellEnd"/>
            <w:r>
              <w:rPr>
                <w:rFonts w:ascii="Times New Roman" w:hAnsi="Times New Roman"/>
                <w:sz w:val="22"/>
                <w:szCs w:val="22"/>
              </w:rPr>
              <w:t xml:space="preserve"> о </w:t>
            </w:r>
            <w:proofErr w:type="spellStart"/>
            <w:r>
              <w:rPr>
                <w:rFonts w:ascii="Times New Roman" w:hAnsi="Times New Roman"/>
                <w:sz w:val="22"/>
                <w:szCs w:val="22"/>
              </w:rPr>
              <w:t>товаре</w:t>
            </w:r>
            <w:proofErr w:type="spellEnd"/>
          </w:p>
        </w:tc>
      </w:tr>
      <w:tr w:rsidR="00930685" w:rsidTr="00930685">
        <w:trPr>
          <w:trHeight w:val="370"/>
          <w:jc w:val="center"/>
        </w:trPr>
        <w:tc>
          <w:tcPr>
            <w:tcW w:w="2160" w:type="dxa"/>
            <w:tcBorders>
              <w:top w:val="single" w:sz="4" w:space="0" w:color="auto"/>
              <w:left w:val="single" w:sz="4" w:space="0" w:color="auto"/>
              <w:bottom w:val="single" w:sz="4" w:space="0" w:color="auto"/>
              <w:right w:val="single" w:sz="4" w:space="0" w:color="auto"/>
            </w:tcBorders>
            <w:hideMark/>
          </w:tcPr>
          <w:p w:rsidR="00930685" w:rsidRDefault="00930685">
            <w:pPr>
              <w:rPr>
                <w:rFonts w:ascii="Times New Roman" w:hAnsi="Times New Roman"/>
                <w:sz w:val="22"/>
                <w:szCs w:val="22"/>
              </w:rPr>
            </w:pPr>
            <w:proofErr w:type="spellStart"/>
            <w:r>
              <w:rPr>
                <w:rFonts w:ascii="Times New Roman" w:hAnsi="Times New Roman"/>
                <w:sz w:val="22"/>
                <w:szCs w:val="22"/>
              </w:rPr>
              <w:t>Поставщики</w:t>
            </w:r>
            <w:proofErr w:type="spellEnd"/>
          </w:p>
        </w:tc>
        <w:tc>
          <w:tcPr>
            <w:tcW w:w="6480" w:type="dxa"/>
            <w:tcBorders>
              <w:top w:val="single" w:sz="4" w:space="0" w:color="auto"/>
              <w:left w:val="single" w:sz="4" w:space="0" w:color="auto"/>
              <w:bottom w:val="single" w:sz="4" w:space="0" w:color="auto"/>
              <w:right w:val="single" w:sz="4" w:space="0" w:color="auto"/>
            </w:tcBorders>
            <w:hideMark/>
          </w:tcPr>
          <w:p w:rsidR="00930685" w:rsidRDefault="00930685">
            <w:pPr>
              <w:rPr>
                <w:rFonts w:ascii="Times New Roman" w:hAnsi="Times New Roman"/>
                <w:sz w:val="22"/>
                <w:szCs w:val="22"/>
              </w:rPr>
            </w:pPr>
            <w:proofErr w:type="spellStart"/>
            <w:r>
              <w:rPr>
                <w:rFonts w:ascii="Times New Roman" w:hAnsi="Times New Roman"/>
                <w:sz w:val="22"/>
                <w:szCs w:val="22"/>
              </w:rPr>
              <w:t>Сведения</w:t>
            </w:r>
            <w:proofErr w:type="spellEnd"/>
            <w:r>
              <w:rPr>
                <w:rFonts w:ascii="Times New Roman" w:hAnsi="Times New Roman"/>
                <w:sz w:val="22"/>
                <w:szCs w:val="22"/>
              </w:rPr>
              <w:t xml:space="preserve"> о </w:t>
            </w:r>
            <w:proofErr w:type="spellStart"/>
            <w:r>
              <w:rPr>
                <w:rFonts w:ascii="Times New Roman" w:hAnsi="Times New Roman"/>
                <w:sz w:val="22"/>
                <w:szCs w:val="22"/>
              </w:rPr>
              <w:t>поставщиках</w:t>
            </w:r>
            <w:proofErr w:type="spellEnd"/>
          </w:p>
        </w:tc>
      </w:tr>
      <w:tr w:rsidR="00930685" w:rsidTr="00930685">
        <w:trPr>
          <w:trHeight w:val="355"/>
          <w:jc w:val="center"/>
        </w:trPr>
        <w:tc>
          <w:tcPr>
            <w:tcW w:w="2160" w:type="dxa"/>
            <w:tcBorders>
              <w:top w:val="single" w:sz="4" w:space="0" w:color="auto"/>
              <w:left w:val="single" w:sz="4" w:space="0" w:color="auto"/>
              <w:bottom w:val="single" w:sz="4" w:space="0" w:color="auto"/>
              <w:right w:val="single" w:sz="4" w:space="0" w:color="auto"/>
            </w:tcBorders>
            <w:hideMark/>
          </w:tcPr>
          <w:p w:rsidR="00930685" w:rsidRDefault="00930685">
            <w:pPr>
              <w:rPr>
                <w:rFonts w:ascii="Times New Roman" w:hAnsi="Times New Roman"/>
                <w:sz w:val="22"/>
                <w:szCs w:val="22"/>
              </w:rPr>
            </w:pPr>
            <w:proofErr w:type="spellStart"/>
            <w:r>
              <w:rPr>
                <w:rFonts w:ascii="Times New Roman" w:hAnsi="Times New Roman"/>
                <w:sz w:val="22"/>
                <w:szCs w:val="22"/>
              </w:rPr>
              <w:t>Поставки</w:t>
            </w:r>
            <w:proofErr w:type="spellEnd"/>
          </w:p>
        </w:tc>
        <w:tc>
          <w:tcPr>
            <w:tcW w:w="6480" w:type="dxa"/>
            <w:tcBorders>
              <w:top w:val="single" w:sz="4" w:space="0" w:color="auto"/>
              <w:left w:val="single" w:sz="4" w:space="0" w:color="auto"/>
              <w:bottom w:val="single" w:sz="4" w:space="0" w:color="auto"/>
              <w:right w:val="single" w:sz="4" w:space="0" w:color="auto"/>
            </w:tcBorders>
            <w:hideMark/>
          </w:tcPr>
          <w:p w:rsidR="00930685" w:rsidRDefault="00930685">
            <w:pPr>
              <w:rPr>
                <w:rFonts w:ascii="Times New Roman" w:hAnsi="Times New Roman"/>
                <w:sz w:val="22"/>
                <w:szCs w:val="22"/>
                <w:lang w:val="ru-RU"/>
              </w:rPr>
            </w:pPr>
            <w:r>
              <w:rPr>
                <w:rFonts w:ascii="Times New Roman" w:hAnsi="Times New Roman"/>
                <w:sz w:val="22"/>
                <w:szCs w:val="22"/>
                <w:lang w:val="ru-RU"/>
              </w:rPr>
              <w:t>Сведения о каждой партии товара</w:t>
            </w:r>
          </w:p>
        </w:tc>
      </w:tr>
      <w:tr w:rsidR="00930685" w:rsidTr="00930685">
        <w:trPr>
          <w:trHeight w:val="555"/>
          <w:jc w:val="center"/>
        </w:trPr>
        <w:tc>
          <w:tcPr>
            <w:tcW w:w="2160" w:type="dxa"/>
            <w:tcBorders>
              <w:top w:val="single" w:sz="4" w:space="0" w:color="auto"/>
              <w:left w:val="single" w:sz="4" w:space="0" w:color="auto"/>
              <w:bottom w:val="single" w:sz="4" w:space="0" w:color="auto"/>
              <w:right w:val="single" w:sz="4" w:space="0" w:color="auto"/>
            </w:tcBorders>
            <w:hideMark/>
          </w:tcPr>
          <w:p w:rsidR="00930685" w:rsidRDefault="00930685">
            <w:pPr>
              <w:rPr>
                <w:rFonts w:ascii="Times New Roman" w:hAnsi="Times New Roman"/>
                <w:sz w:val="22"/>
                <w:szCs w:val="22"/>
              </w:rPr>
            </w:pPr>
            <w:proofErr w:type="spellStart"/>
            <w:r>
              <w:rPr>
                <w:rFonts w:ascii="Times New Roman" w:hAnsi="Times New Roman"/>
                <w:sz w:val="22"/>
                <w:szCs w:val="22"/>
              </w:rPr>
              <w:t>Архив</w:t>
            </w:r>
            <w:proofErr w:type="spellEnd"/>
          </w:p>
        </w:tc>
        <w:tc>
          <w:tcPr>
            <w:tcW w:w="6480" w:type="dxa"/>
            <w:tcBorders>
              <w:top w:val="single" w:sz="4" w:space="0" w:color="auto"/>
              <w:left w:val="single" w:sz="4" w:space="0" w:color="auto"/>
              <w:bottom w:val="single" w:sz="4" w:space="0" w:color="auto"/>
              <w:right w:val="single" w:sz="4" w:space="0" w:color="auto"/>
            </w:tcBorders>
            <w:hideMark/>
          </w:tcPr>
          <w:p w:rsidR="00930685" w:rsidRDefault="00930685">
            <w:pPr>
              <w:rPr>
                <w:rFonts w:ascii="Times New Roman" w:hAnsi="Times New Roman"/>
                <w:sz w:val="22"/>
                <w:szCs w:val="22"/>
                <w:lang w:val="ru-RU"/>
              </w:rPr>
            </w:pPr>
            <w:r>
              <w:rPr>
                <w:rFonts w:ascii="Times New Roman" w:hAnsi="Times New Roman"/>
                <w:sz w:val="22"/>
                <w:szCs w:val="22"/>
                <w:lang w:val="ru-RU"/>
              </w:rPr>
              <w:t>Сведения о поставщиках</w:t>
            </w:r>
            <w:r>
              <w:rPr>
                <w:rFonts w:ascii="Times New Roman" w:hAnsi="Times New Roman"/>
                <w:sz w:val="22"/>
                <w:szCs w:val="22"/>
                <w:lang w:val="ru-RU" w:bidi="he-IL"/>
              </w:rPr>
              <w:t>, с которыми срок действия договора не продлен</w:t>
            </w:r>
          </w:p>
        </w:tc>
      </w:tr>
      <w:tr w:rsidR="00930685" w:rsidTr="00930685">
        <w:trPr>
          <w:trHeight w:val="391"/>
          <w:jc w:val="center"/>
        </w:trPr>
        <w:tc>
          <w:tcPr>
            <w:tcW w:w="2160" w:type="dxa"/>
            <w:tcBorders>
              <w:top w:val="single" w:sz="4" w:space="0" w:color="auto"/>
              <w:left w:val="single" w:sz="4" w:space="0" w:color="auto"/>
              <w:bottom w:val="single" w:sz="4" w:space="0" w:color="auto"/>
              <w:right w:val="single" w:sz="4" w:space="0" w:color="auto"/>
            </w:tcBorders>
            <w:hideMark/>
          </w:tcPr>
          <w:p w:rsidR="00930685" w:rsidRDefault="00930685">
            <w:pPr>
              <w:rPr>
                <w:rFonts w:ascii="Times New Roman" w:hAnsi="Times New Roman"/>
                <w:sz w:val="22"/>
                <w:szCs w:val="22"/>
              </w:rPr>
            </w:pPr>
            <w:proofErr w:type="spellStart"/>
            <w:r>
              <w:rPr>
                <w:rFonts w:ascii="Times New Roman" w:hAnsi="Times New Roman"/>
                <w:sz w:val="22"/>
                <w:szCs w:val="22"/>
              </w:rPr>
              <w:t>Рабочая</w:t>
            </w:r>
            <w:proofErr w:type="spellEnd"/>
            <w:r>
              <w:rPr>
                <w:rFonts w:ascii="Times New Roman" w:hAnsi="Times New Roman"/>
                <w:sz w:val="22"/>
                <w:szCs w:val="22"/>
              </w:rPr>
              <w:t xml:space="preserve"> </w:t>
            </w:r>
          </w:p>
        </w:tc>
        <w:tc>
          <w:tcPr>
            <w:tcW w:w="6480" w:type="dxa"/>
            <w:tcBorders>
              <w:top w:val="single" w:sz="4" w:space="0" w:color="auto"/>
              <w:left w:val="single" w:sz="4" w:space="0" w:color="auto"/>
              <w:bottom w:val="single" w:sz="4" w:space="0" w:color="auto"/>
              <w:right w:val="single" w:sz="4" w:space="0" w:color="auto"/>
            </w:tcBorders>
            <w:hideMark/>
          </w:tcPr>
          <w:p w:rsidR="00930685" w:rsidRDefault="00930685">
            <w:pPr>
              <w:rPr>
                <w:rFonts w:ascii="Times New Roman" w:hAnsi="Times New Roman"/>
                <w:sz w:val="22"/>
                <w:szCs w:val="22"/>
              </w:rPr>
            </w:pPr>
            <w:proofErr w:type="spellStart"/>
            <w:r>
              <w:rPr>
                <w:rFonts w:ascii="Times New Roman" w:hAnsi="Times New Roman"/>
                <w:sz w:val="22"/>
                <w:szCs w:val="22"/>
              </w:rPr>
              <w:t>Рабочая</w:t>
            </w:r>
            <w:proofErr w:type="spellEnd"/>
            <w:r>
              <w:rPr>
                <w:rFonts w:ascii="Times New Roman" w:hAnsi="Times New Roman"/>
                <w:sz w:val="22"/>
                <w:szCs w:val="22"/>
              </w:rPr>
              <w:t xml:space="preserve"> </w:t>
            </w:r>
            <w:proofErr w:type="spellStart"/>
            <w:r>
              <w:rPr>
                <w:rFonts w:ascii="Times New Roman" w:hAnsi="Times New Roman"/>
                <w:sz w:val="22"/>
                <w:szCs w:val="22"/>
              </w:rPr>
              <w:t>таблица</w:t>
            </w:r>
            <w:proofErr w:type="spellEnd"/>
            <w:r>
              <w:rPr>
                <w:rFonts w:ascii="Times New Roman" w:hAnsi="Times New Roman"/>
                <w:sz w:val="22"/>
                <w:szCs w:val="22"/>
              </w:rPr>
              <w:t xml:space="preserve"> </w:t>
            </w:r>
            <w:proofErr w:type="spellStart"/>
            <w:r>
              <w:rPr>
                <w:rFonts w:ascii="Times New Roman" w:hAnsi="Times New Roman"/>
                <w:sz w:val="22"/>
                <w:szCs w:val="22"/>
              </w:rPr>
              <w:t>базы</w:t>
            </w:r>
            <w:proofErr w:type="spellEnd"/>
            <w:r>
              <w:rPr>
                <w:rFonts w:ascii="Times New Roman" w:hAnsi="Times New Roman"/>
                <w:sz w:val="22"/>
                <w:szCs w:val="22"/>
              </w:rPr>
              <w:t xml:space="preserve"> </w:t>
            </w:r>
            <w:proofErr w:type="spellStart"/>
            <w:r>
              <w:rPr>
                <w:rFonts w:ascii="Times New Roman" w:hAnsi="Times New Roman"/>
                <w:sz w:val="22"/>
                <w:szCs w:val="22"/>
              </w:rPr>
              <w:t>данных</w:t>
            </w:r>
            <w:proofErr w:type="spellEnd"/>
          </w:p>
        </w:tc>
      </w:tr>
    </w:tbl>
    <w:p w:rsidR="00930685" w:rsidRDefault="00930685" w:rsidP="00930685">
      <w:pPr>
        <w:ind w:left="360"/>
        <w:rPr>
          <w:rFonts w:ascii="Times New Roman" w:hAnsi="Times New Roman"/>
          <w:sz w:val="22"/>
          <w:szCs w:val="22"/>
        </w:rPr>
      </w:pPr>
    </w:p>
    <w:p w:rsidR="00930685" w:rsidRDefault="00930685" w:rsidP="00930685">
      <w:pPr>
        <w:ind w:left="360"/>
        <w:jc w:val="right"/>
        <w:rPr>
          <w:rFonts w:ascii="Times New Roman" w:hAnsi="Times New Roman"/>
          <w:sz w:val="22"/>
          <w:szCs w:val="22"/>
        </w:rPr>
      </w:pPr>
      <w:proofErr w:type="spellStart"/>
      <w:proofErr w:type="gramStart"/>
      <w:r>
        <w:rPr>
          <w:rFonts w:ascii="Times New Roman" w:hAnsi="Times New Roman"/>
          <w:sz w:val="22"/>
          <w:szCs w:val="22"/>
        </w:rPr>
        <w:t>Таблица</w:t>
      </w:r>
      <w:proofErr w:type="spellEnd"/>
      <w:r>
        <w:rPr>
          <w:rFonts w:ascii="Times New Roman" w:hAnsi="Times New Roman"/>
          <w:sz w:val="22"/>
          <w:szCs w:val="22"/>
        </w:rPr>
        <w:t xml:space="preserve"> 2.</w:t>
      </w:r>
      <w:proofErr w:type="gramEnd"/>
    </w:p>
    <w:p w:rsidR="00930685" w:rsidRDefault="00930685" w:rsidP="00930685">
      <w:pPr>
        <w:jc w:val="center"/>
        <w:rPr>
          <w:rFonts w:ascii="Times New Roman" w:hAnsi="Times New Roman"/>
          <w:sz w:val="22"/>
          <w:szCs w:val="22"/>
        </w:rPr>
      </w:pPr>
      <w:proofErr w:type="spellStart"/>
      <w:r>
        <w:rPr>
          <w:rFonts w:ascii="Times New Roman" w:hAnsi="Times New Roman"/>
          <w:sz w:val="22"/>
          <w:szCs w:val="22"/>
        </w:rPr>
        <w:t>Свойства</w:t>
      </w:r>
      <w:proofErr w:type="spellEnd"/>
      <w:r>
        <w:rPr>
          <w:rFonts w:ascii="Times New Roman" w:hAnsi="Times New Roman"/>
          <w:sz w:val="22"/>
          <w:szCs w:val="22"/>
        </w:rPr>
        <w:t xml:space="preserve"> </w:t>
      </w:r>
      <w:proofErr w:type="spellStart"/>
      <w:r>
        <w:rPr>
          <w:rFonts w:ascii="Times New Roman" w:hAnsi="Times New Roman"/>
          <w:sz w:val="22"/>
          <w:szCs w:val="22"/>
        </w:rPr>
        <w:t>полей</w:t>
      </w:r>
      <w:proofErr w:type="spellEnd"/>
      <w:r>
        <w:rPr>
          <w:rFonts w:ascii="Times New Roman" w:hAnsi="Times New Roman"/>
          <w:sz w:val="22"/>
          <w:szCs w:val="22"/>
        </w:rPr>
        <w:t xml:space="preserve"> </w:t>
      </w:r>
      <w:proofErr w:type="spellStart"/>
      <w:r>
        <w:rPr>
          <w:rFonts w:ascii="Times New Roman" w:hAnsi="Times New Roman"/>
          <w:sz w:val="22"/>
          <w:szCs w:val="22"/>
        </w:rPr>
        <w:t>таблицы</w:t>
      </w:r>
      <w:proofErr w:type="spellEnd"/>
      <w:r>
        <w:rPr>
          <w:rFonts w:ascii="Times New Roman" w:hAnsi="Times New Roman"/>
          <w:sz w:val="22"/>
          <w:szCs w:val="22"/>
        </w:rPr>
        <w:t xml:space="preserve"> «</w:t>
      </w:r>
      <w:proofErr w:type="spellStart"/>
      <w:r>
        <w:rPr>
          <w:rFonts w:ascii="Times New Roman" w:hAnsi="Times New Roman"/>
          <w:sz w:val="22"/>
          <w:szCs w:val="22"/>
        </w:rPr>
        <w:t>Товары</w:t>
      </w:r>
      <w:proofErr w:type="spellEnd"/>
      <w:r>
        <w:rPr>
          <w:rFonts w:ascii="Times New Roman" w:hAnsi="Times New Roman"/>
          <w:sz w:val="22"/>
          <w:szCs w:val="22"/>
        </w:rPr>
        <w:t>»</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1"/>
        <w:gridCol w:w="1259"/>
        <w:gridCol w:w="1306"/>
        <w:gridCol w:w="2509"/>
      </w:tblGrid>
      <w:tr w:rsidR="00930685" w:rsidTr="00930685">
        <w:trPr>
          <w:jc w:val="center"/>
        </w:trPr>
        <w:tc>
          <w:tcPr>
            <w:tcW w:w="3284" w:type="dxa"/>
            <w:tcBorders>
              <w:top w:val="single" w:sz="4" w:space="0" w:color="auto"/>
              <w:left w:val="single" w:sz="4" w:space="0" w:color="auto"/>
              <w:bottom w:val="single" w:sz="4" w:space="0" w:color="auto"/>
              <w:right w:val="single" w:sz="4" w:space="0" w:color="auto"/>
            </w:tcBorders>
            <w:hideMark/>
          </w:tcPr>
          <w:p w:rsidR="00930685" w:rsidRDefault="00930685">
            <w:pPr>
              <w:tabs>
                <w:tab w:val="left" w:pos="1820"/>
                <w:tab w:val="left" w:pos="2160"/>
              </w:tabs>
              <w:ind w:right="-108"/>
              <w:rPr>
                <w:rFonts w:ascii="Times New Roman" w:hAnsi="Times New Roman"/>
                <w:sz w:val="22"/>
                <w:szCs w:val="22"/>
              </w:rPr>
            </w:pPr>
            <w:proofErr w:type="spellStart"/>
            <w:r>
              <w:rPr>
                <w:rFonts w:ascii="Times New Roman" w:hAnsi="Times New Roman"/>
                <w:sz w:val="22"/>
                <w:szCs w:val="22"/>
              </w:rPr>
              <w:t>Имя</w:t>
            </w:r>
            <w:proofErr w:type="spellEnd"/>
            <w:r>
              <w:rPr>
                <w:rFonts w:ascii="Times New Roman" w:hAnsi="Times New Roman"/>
                <w:sz w:val="22"/>
                <w:szCs w:val="22"/>
              </w:rPr>
              <w:t xml:space="preserve"> </w:t>
            </w:r>
            <w:proofErr w:type="spellStart"/>
            <w:r>
              <w:rPr>
                <w:rFonts w:ascii="Times New Roman" w:hAnsi="Times New Roman"/>
                <w:sz w:val="22"/>
                <w:szCs w:val="22"/>
              </w:rPr>
              <w:t>поля</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930685" w:rsidRDefault="00930685">
            <w:pPr>
              <w:rPr>
                <w:rFonts w:ascii="Times New Roman" w:hAnsi="Times New Roman"/>
                <w:sz w:val="22"/>
                <w:szCs w:val="22"/>
              </w:rPr>
            </w:pPr>
            <w:proofErr w:type="spellStart"/>
            <w:r>
              <w:rPr>
                <w:rFonts w:ascii="Times New Roman" w:hAnsi="Times New Roman"/>
                <w:sz w:val="22"/>
                <w:szCs w:val="22"/>
              </w:rPr>
              <w:t>Тип</w:t>
            </w:r>
            <w:proofErr w:type="spellEnd"/>
          </w:p>
        </w:tc>
        <w:tc>
          <w:tcPr>
            <w:tcW w:w="1307" w:type="dxa"/>
            <w:tcBorders>
              <w:top w:val="single" w:sz="4" w:space="0" w:color="auto"/>
              <w:left w:val="single" w:sz="4" w:space="0" w:color="auto"/>
              <w:bottom w:val="single" w:sz="4" w:space="0" w:color="auto"/>
              <w:right w:val="single" w:sz="4" w:space="0" w:color="auto"/>
            </w:tcBorders>
            <w:hideMark/>
          </w:tcPr>
          <w:p w:rsidR="00930685" w:rsidRDefault="00930685">
            <w:pPr>
              <w:rPr>
                <w:rFonts w:ascii="Times New Roman" w:hAnsi="Times New Roman"/>
                <w:sz w:val="22"/>
                <w:szCs w:val="22"/>
              </w:rPr>
            </w:pPr>
            <w:proofErr w:type="spellStart"/>
            <w:r>
              <w:rPr>
                <w:rFonts w:ascii="Times New Roman" w:hAnsi="Times New Roman"/>
                <w:sz w:val="22"/>
                <w:szCs w:val="22"/>
              </w:rPr>
              <w:t>Размер</w:t>
            </w:r>
            <w:proofErr w:type="spellEnd"/>
          </w:p>
        </w:tc>
        <w:tc>
          <w:tcPr>
            <w:tcW w:w="2511" w:type="dxa"/>
            <w:tcBorders>
              <w:top w:val="single" w:sz="4" w:space="0" w:color="auto"/>
              <w:left w:val="single" w:sz="4" w:space="0" w:color="auto"/>
              <w:bottom w:val="single" w:sz="4" w:space="0" w:color="auto"/>
              <w:right w:val="single" w:sz="4" w:space="0" w:color="auto"/>
            </w:tcBorders>
            <w:hideMark/>
          </w:tcPr>
          <w:p w:rsidR="00930685" w:rsidRDefault="00930685">
            <w:pPr>
              <w:rPr>
                <w:rFonts w:ascii="Times New Roman" w:hAnsi="Times New Roman"/>
                <w:sz w:val="22"/>
                <w:szCs w:val="22"/>
              </w:rPr>
            </w:pPr>
            <w:proofErr w:type="spellStart"/>
            <w:r>
              <w:rPr>
                <w:rFonts w:ascii="Times New Roman" w:hAnsi="Times New Roman"/>
                <w:sz w:val="22"/>
                <w:szCs w:val="22"/>
              </w:rPr>
              <w:t>Обязательность</w:t>
            </w:r>
            <w:proofErr w:type="spellEnd"/>
          </w:p>
        </w:tc>
      </w:tr>
      <w:tr w:rsidR="00930685" w:rsidTr="00930685">
        <w:trPr>
          <w:jc w:val="center"/>
        </w:trPr>
        <w:tc>
          <w:tcPr>
            <w:tcW w:w="3284" w:type="dxa"/>
            <w:tcBorders>
              <w:top w:val="single" w:sz="4" w:space="0" w:color="auto"/>
              <w:left w:val="single" w:sz="4" w:space="0" w:color="auto"/>
              <w:bottom w:val="single" w:sz="4" w:space="0" w:color="auto"/>
              <w:right w:val="single" w:sz="4" w:space="0" w:color="auto"/>
            </w:tcBorders>
            <w:hideMark/>
          </w:tcPr>
          <w:p w:rsidR="00930685" w:rsidRDefault="00930685">
            <w:pPr>
              <w:rPr>
                <w:rFonts w:ascii="Times New Roman" w:hAnsi="Times New Roman"/>
                <w:sz w:val="22"/>
                <w:szCs w:val="22"/>
              </w:rPr>
            </w:pPr>
            <w:proofErr w:type="spellStart"/>
            <w:r>
              <w:rPr>
                <w:rFonts w:ascii="Times New Roman" w:hAnsi="Times New Roman"/>
                <w:sz w:val="22"/>
                <w:szCs w:val="22"/>
              </w:rPr>
              <w:t>Код</w:t>
            </w:r>
            <w:proofErr w:type="spellEnd"/>
            <w:r>
              <w:rPr>
                <w:rFonts w:ascii="Times New Roman" w:hAnsi="Times New Roman"/>
                <w:sz w:val="22"/>
                <w:szCs w:val="22"/>
              </w:rPr>
              <w:t xml:space="preserve"> </w:t>
            </w:r>
            <w:proofErr w:type="spellStart"/>
            <w:r>
              <w:rPr>
                <w:rFonts w:ascii="Times New Roman" w:hAnsi="Times New Roman"/>
                <w:sz w:val="22"/>
                <w:szCs w:val="22"/>
              </w:rPr>
              <w:t>товара</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930685" w:rsidRDefault="00930685">
            <w:pPr>
              <w:rPr>
                <w:rFonts w:ascii="Times New Roman" w:hAnsi="Times New Roman"/>
                <w:sz w:val="22"/>
                <w:szCs w:val="22"/>
              </w:rPr>
            </w:pPr>
            <w:proofErr w:type="spellStart"/>
            <w:r>
              <w:rPr>
                <w:rFonts w:ascii="Times New Roman" w:hAnsi="Times New Roman"/>
                <w:sz w:val="22"/>
                <w:szCs w:val="22"/>
              </w:rPr>
              <w:t>Целый</w:t>
            </w:r>
            <w:proofErr w:type="spellEnd"/>
          </w:p>
        </w:tc>
        <w:tc>
          <w:tcPr>
            <w:tcW w:w="1307" w:type="dxa"/>
            <w:tcBorders>
              <w:top w:val="single" w:sz="4" w:space="0" w:color="auto"/>
              <w:left w:val="single" w:sz="4" w:space="0" w:color="auto"/>
              <w:bottom w:val="single" w:sz="4" w:space="0" w:color="auto"/>
              <w:right w:val="single" w:sz="4" w:space="0" w:color="auto"/>
            </w:tcBorders>
          </w:tcPr>
          <w:p w:rsidR="00930685" w:rsidRDefault="00930685">
            <w:pPr>
              <w:rPr>
                <w:rFonts w:ascii="Times New Roman" w:hAnsi="Times New Roman"/>
                <w:sz w:val="22"/>
                <w:szCs w:val="22"/>
              </w:rPr>
            </w:pPr>
          </w:p>
        </w:tc>
        <w:tc>
          <w:tcPr>
            <w:tcW w:w="2511" w:type="dxa"/>
            <w:tcBorders>
              <w:top w:val="single" w:sz="4" w:space="0" w:color="auto"/>
              <w:left w:val="single" w:sz="4" w:space="0" w:color="auto"/>
              <w:bottom w:val="single" w:sz="4" w:space="0" w:color="auto"/>
              <w:right w:val="single" w:sz="4" w:space="0" w:color="auto"/>
            </w:tcBorders>
            <w:hideMark/>
          </w:tcPr>
          <w:p w:rsidR="00930685" w:rsidRDefault="00930685">
            <w:pPr>
              <w:rPr>
                <w:rFonts w:ascii="Times New Roman" w:hAnsi="Times New Roman"/>
                <w:sz w:val="22"/>
                <w:szCs w:val="22"/>
              </w:rPr>
            </w:pPr>
            <w:proofErr w:type="spellStart"/>
            <w:r>
              <w:rPr>
                <w:rFonts w:ascii="Times New Roman" w:hAnsi="Times New Roman"/>
                <w:sz w:val="22"/>
                <w:szCs w:val="22"/>
              </w:rPr>
              <w:t>Да</w:t>
            </w:r>
            <w:proofErr w:type="spellEnd"/>
          </w:p>
        </w:tc>
      </w:tr>
      <w:tr w:rsidR="00930685" w:rsidTr="00930685">
        <w:trPr>
          <w:jc w:val="center"/>
        </w:trPr>
        <w:tc>
          <w:tcPr>
            <w:tcW w:w="3284" w:type="dxa"/>
            <w:tcBorders>
              <w:top w:val="single" w:sz="4" w:space="0" w:color="auto"/>
              <w:left w:val="single" w:sz="4" w:space="0" w:color="auto"/>
              <w:bottom w:val="single" w:sz="4" w:space="0" w:color="auto"/>
              <w:right w:val="single" w:sz="4" w:space="0" w:color="auto"/>
            </w:tcBorders>
            <w:hideMark/>
          </w:tcPr>
          <w:p w:rsidR="00930685" w:rsidRDefault="00930685">
            <w:pPr>
              <w:rPr>
                <w:rFonts w:ascii="Times New Roman" w:hAnsi="Times New Roman"/>
                <w:sz w:val="22"/>
                <w:szCs w:val="22"/>
              </w:rPr>
            </w:pPr>
            <w:proofErr w:type="spellStart"/>
            <w:r>
              <w:rPr>
                <w:rFonts w:ascii="Times New Roman" w:hAnsi="Times New Roman"/>
                <w:sz w:val="22"/>
                <w:szCs w:val="22"/>
              </w:rPr>
              <w:t>Наименование</w:t>
            </w:r>
            <w:proofErr w:type="spellEnd"/>
            <w:r>
              <w:rPr>
                <w:rFonts w:ascii="Times New Roman" w:hAnsi="Times New Roman"/>
                <w:sz w:val="22"/>
                <w:szCs w:val="22"/>
              </w:rPr>
              <w:t xml:space="preserve"> </w:t>
            </w:r>
            <w:proofErr w:type="spellStart"/>
            <w:r>
              <w:rPr>
                <w:rFonts w:ascii="Times New Roman" w:hAnsi="Times New Roman"/>
                <w:sz w:val="22"/>
                <w:szCs w:val="22"/>
              </w:rPr>
              <w:t>товара</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930685" w:rsidRDefault="00930685">
            <w:pPr>
              <w:rPr>
                <w:rFonts w:ascii="Times New Roman" w:hAnsi="Times New Roman"/>
                <w:sz w:val="22"/>
                <w:szCs w:val="22"/>
              </w:rPr>
            </w:pPr>
            <w:proofErr w:type="spellStart"/>
            <w:r>
              <w:rPr>
                <w:rFonts w:ascii="Times New Roman" w:hAnsi="Times New Roman"/>
                <w:sz w:val="22"/>
                <w:szCs w:val="22"/>
              </w:rPr>
              <w:t>Текст</w:t>
            </w:r>
            <w:proofErr w:type="spellEnd"/>
          </w:p>
        </w:tc>
        <w:tc>
          <w:tcPr>
            <w:tcW w:w="1307" w:type="dxa"/>
            <w:tcBorders>
              <w:top w:val="single" w:sz="4" w:space="0" w:color="auto"/>
              <w:left w:val="single" w:sz="4" w:space="0" w:color="auto"/>
              <w:bottom w:val="single" w:sz="4" w:space="0" w:color="auto"/>
              <w:right w:val="single" w:sz="4" w:space="0" w:color="auto"/>
            </w:tcBorders>
            <w:hideMark/>
          </w:tcPr>
          <w:p w:rsidR="00930685" w:rsidRDefault="00930685">
            <w:pPr>
              <w:rPr>
                <w:rFonts w:ascii="Times New Roman" w:hAnsi="Times New Roman"/>
                <w:sz w:val="22"/>
                <w:szCs w:val="22"/>
              </w:rPr>
            </w:pPr>
            <w:r>
              <w:rPr>
                <w:rFonts w:ascii="Times New Roman" w:hAnsi="Times New Roman"/>
                <w:sz w:val="22"/>
                <w:szCs w:val="22"/>
              </w:rPr>
              <w:t>40</w:t>
            </w:r>
          </w:p>
        </w:tc>
        <w:tc>
          <w:tcPr>
            <w:tcW w:w="2511" w:type="dxa"/>
            <w:tcBorders>
              <w:top w:val="single" w:sz="4" w:space="0" w:color="auto"/>
              <w:left w:val="single" w:sz="4" w:space="0" w:color="auto"/>
              <w:bottom w:val="single" w:sz="4" w:space="0" w:color="auto"/>
              <w:right w:val="single" w:sz="4" w:space="0" w:color="auto"/>
            </w:tcBorders>
            <w:hideMark/>
          </w:tcPr>
          <w:p w:rsidR="00930685" w:rsidRDefault="00930685">
            <w:pPr>
              <w:rPr>
                <w:rFonts w:ascii="Times New Roman" w:hAnsi="Times New Roman"/>
                <w:sz w:val="22"/>
                <w:szCs w:val="22"/>
              </w:rPr>
            </w:pPr>
            <w:proofErr w:type="spellStart"/>
            <w:r>
              <w:rPr>
                <w:rFonts w:ascii="Times New Roman" w:hAnsi="Times New Roman"/>
                <w:sz w:val="22"/>
                <w:szCs w:val="22"/>
              </w:rPr>
              <w:t>Да</w:t>
            </w:r>
            <w:proofErr w:type="spellEnd"/>
          </w:p>
        </w:tc>
      </w:tr>
    </w:tbl>
    <w:p w:rsidR="00930685" w:rsidRDefault="00930685" w:rsidP="00930685">
      <w:pPr>
        <w:pStyle w:val="a3"/>
        <w:tabs>
          <w:tab w:val="left" w:pos="4253"/>
        </w:tabs>
        <w:ind w:firstLine="720"/>
        <w:rPr>
          <w:sz w:val="24"/>
          <w:szCs w:val="24"/>
        </w:rPr>
      </w:pPr>
    </w:p>
    <w:p w:rsidR="00A64267" w:rsidRDefault="00930685">
      <w:r>
        <w:t>#1</w:t>
      </w:r>
    </w:p>
    <w:p w:rsidR="00930685" w:rsidRDefault="00930685" w:rsidP="00930685">
      <w:pPr>
        <w:pStyle w:val="a3"/>
        <w:tabs>
          <w:tab w:val="left" w:pos="4253"/>
        </w:tabs>
        <w:ind w:left="927" w:firstLine="0"/>
        <w:rPr>
          <w:b/>
          <w:sz w:val="24"/>
          <w:szCs w:val="24"/>
        </w:rPr>
      </w:pPr>
      <w:r>
        <w:rPr>
          <w:b/>
          <w:sz w:val="24"/>
          <w:szCs w:val="24"/>
        </w:rPr>
        <w:t>Расписание экзаменов</w:t>
      </w:r>
    </w:p>
    <w:p w:rsidR="00930685" w:rsidRDefault="00930685" w:rsidP="00930685">
      <w:pPr>
        <w:pStyle w:val="a3"/>
        <w:tabs>
          <w:tab w:val="left" w:pos="4253"/>
        </w:tabs>
        <w:rPr>
          <w:sz w:val="24"/>
          <w:szCs w:val="24"/>
        </w:rPr>
      </w:pPr>
      <w:r>
        <w:rPr>
          <w:sz w:val="22"/>
          <w:szCs w:val="22"/>
        </w:rPr>
        <w:t xml:space="preserve">В базе данных деканата должна храниться информация о </w:t>
      </w:r>
      <w:r>
        <w:rPr>
          <w:bCs/>
          <w:sz w:val="24"/>
          <w:szCs w:val="24"/>
        </w:rPr>
        <w:t xml:space="preserve">расписании экзаменов факультета. </w:t>
      </w:r>
      <w:r>
        <w:rPr>
          <w:sz w:val="24"/>
          <w:szCs w:val="24"/>
        </w:rPr>
        <w:t>В расписании экзаменов для каждой студенческой группы указана информация: дисциплина, дата, время, аудитория, преподаватель. Расписание составлено таким образом, что группа может сдавать в один день только один экзамен, а в одной аудитории не может проходить несколько экзаменов одновременно. Каждая группа имеет шифр и список студентов. Студент имеет шифр, фамилию, имя, отчество. Аудитория имеет название и вместимость.</w:t>
      </w:r>
    </w:p>
    <w:p w:rsidR="00930685" w:rsidRDefault="00930685" w:rsidP="00930685">
      <w:pPr>
        <w:pStyle w:val="a3"/>
        <w:tabs>
          <w:tab w:val="left" w:pos="4253"/>
        </w:tabs>
        <w:rPr>
          <w:sz w:val="24"/>
          <w:szCs w:val="24"/>
        </w:rPr>
      </w:pPr>
      <w:r>
        <w:rPr>
          <w:sz w:val="24"/>
          <w:szCs w:val="24"/>
        </w:rPr>
        <w:t>Запросы:</w:t>
      </w:r>
    </w:p>
    <w:p w:rsidR="00930685" w:rsidRDefault="00930685" w:rsidP="00930685">
      <w:pPr>
        <w:pStyle w:val="a3"/>
        <w:numPr>
          <w:ilvl w:val="0"/>
          <w:numId w:val="4"/>
        </w:numPr>
        <w:ind w:left="426"/>
        <w:rPr>
          <w:sz w:val="24"/>
          <w:szCs w:val="24"/>
        </w:rPr>
      </w:pPr>
      <w:r>
        <w:rPr>
          <w:sz w:val="24"/>
          <w:szCs w:val="24"/>
        </w:rPr>
        <w:t>Найти расписание экзаменов для всех групп ГИБ 1 курса.</w:t>
      </w:r>
    </w:p>
    <w:p w:rsidR="00930685" w:rsidRDefault="00930685" w:rsidP="00930685">
      <w:pPr>
        <w:pStyle w:val="a3"/>
        <w:numPr>
          <w:ilvl w:val="0"/>
          <w:numId w:val="4"/>
        </w:numPr>
        <w:ind w:left="426"/>
        <w:rPr>
          <w:sz w:val="24"/>
          <w:szCs w:val="24"/>
        </w:rPr>
      </w:pPr>
      <w:r>
        <w:rPr>
          <w:sz w:val="24"/>
          <w:szCs w:val="24"/>
        </w:rPr>
        <w:t>Найти расписание экзаменов для студента, с заданным в запросе шифром. Шифр – параметр запроса.</w:t>
      </w:r>
    </w:p>
    <w:p w:rsidR="00930685" w:rsidRDefault="00930685" w:rsidP="00930685">
      <w:pPr>
        <w:pStyle w:val="a3"/>
        <w:numPr>
          <w:ilvl w:val="0"/>
          <w:numId w:val="4"/>
        </w:numPr>
        <w:ind w:left="426"/>
        <w:rPr>
          <w:sz w:val="24"/>
          <w:szCs w:val="24"/>
        </w:rPr>
      </w:pPr>
      <w:r>
        <w:rPr>
          <w:sz w:val="24"/>
          <w:szCs w:val="24"/>
        </w:rPr>
        <w:t>Для каждого преподавателя найти количество экзаменов, которые он принимает.</w:t>
      </w:r>
    </w:p>
    <w:p w:rsidR="00930685" w:rsidRDefault="00930685" w:rsidP="00930685">
      <w:pPr>
        <w:pStyle w:val="a3"/>
        <w:numPr>
          <w:ilvl w:val="0"/>
          <w:numId w:val="4"/>
        </w:numPr>
        <w:ind w:left="426"/>
        <w:rPr>
          <w:sz w:val="24"/>
          <w:szCs w:val="24"/>
        </w:rPr>
      </w:pPr>
      <w:r>
        <w:rPr>
          <w:sz w:val="24"/>
          <w:szCs w:val="24"/>
        </w:rPr>
        <w:t>Найти список свободных аудиторий (в которых не проводятся экзамены) для заданной в запросе даты.</w:t>
      </w:r>
    </w:p>
    <w:p w:rsidR="00930685" w:rsidRDefault="00930685">
      <w:pPr>
        <w:rPr>
          <w:b/>
        </w:rPr>
      </w:pPr>
    </w:p>
    <w:p w:rsidR="00930685" w:rsidRDefault="00930685">
      <w:pPr>
        <w:rPr>
          <w:b/>
        </w:rPr>
      </w:pPr>
    </w:p>
    <w:p w:rsidR="00930685" w:rsidRPr="00930685" w:rsidRDefault="00930685">
      <w:pPr>
        <w:rPr>
          <w:b/>
          <w:lang w:val="ru-RU"/>
        </w:rPr>
      </w:pPr>
      <w:bookmarkStart w:id="2" w:name="_GoBack"/>
      <w:bookmarkEnd w:id="2"/>
      <w:r w:rsidRPr="00930685">
        <w:rPr>
          <w:b/>
          <w:lang w:val="ru-RU"/>
        </w:rPr>
        <w:lastRenderedPageBreak/>
        <w:t xml:space="preserve">#2 </w:t>
      </w:r>
    </w:p>
    <w:p w:rsidR="00930685" w:rsidRPr="00930685" w:rsidRDefault="00930685" w:rsidP="00930685">
      <w:pPr>
        <w:pStyle w:val="a3"/>
        <w:tabs>
          <w:tab w:val="left" w:pos="1134"/>
        </w:tabs>
        <w:rPr>
          <w:b/>
          <w:sz w:val="22"/>
          <w:szCs w:val="22"/>
        </w:rPr>
      </w:pPr>
      <w:r>
        <w:rPr>
          <w:b/>
          <w:sz w:val="22"/>
          <w:szCs w:val="22"/>
        </w:rPr>
        <w:t>Учебн</w:t>
      </w:r>
      <w:r>
        <w:rPr>
          <w:b/>
          <w:sz w:val="22"/>
          <w:szCs w:val="22"/>
        </w:rPr>
        <w:t>ые планы институт</w:t>
      </w:r>
      <w:proofErr w:type="gramStart"/>
      <w:r w:rsidRPr="00930685">
        <w:rPr>
          <w:b/>
          <w:sz w:val="22"/>
          <w:szCs w:val="22"/>
        </w:rPr>
        <w:t xml:space="preserve"> </w:t>
      </w:r>
      <w:r>
        <w:rPr>
          <w:sz w:val="22"/>
          <w:szCs w:val="22"/>
        </w:rPr>
        <w:t>В</w:t>
      </w:r>
      <w:proofErr w:type="gramEnd"/>
      <w:r>
        <w:rPr>
          <w:sz w:val="22"/>
          <w:szCs w:val="22"/>
        </w:rPr>
        <w:t xml:space="preserve"> базе данных </w:t>
      </w:r>
      <w:r>
        <w:rPr>
          <w:bCs/>
          <w:sz w:val="22"/>
          <w:szCs w:val="22"/>
        </w:rPr>
        <w:t>учебного управления вуза</w:t>
      </w:r>
      <w:r>
        <w:rPr>
          <w:bCs/>
          <w:sz w:val="24"/>
          <w:szCs w:val="24"/>
        </w:rPr>
        <w:t xml:space="preserve"> </w:t>
      </w:r>
      <w:r>
        <w:rPr>
          <w:sz w:val="22"/>
          <w:szCs w:val="22"/>
        </w:rPr>
        <w:t xml:space="preserve">должна храниться информация об </w:t>
      </w:r>
      <w:r>
        <w:rPr>
          <w:bCs/>
          <w:sz w:val="22"/>
          <w:szCs w:val="22"/>
        </w:rPr>
        <w:t xml:space="preserve">учебных планах института. </w:t>
      </w:r>
      <w:r>
        <w:rPr>
          <w:sz w:val="22"/>
          <w:szCs w:val="22"/>
        </w:rPr>
        <w:t xml:space="preserve">Учебные планы составляются для каждой учебной группы. </w:t>
      </w:r>
      <w:proofErr w:type="gramStart"/>
      <w:r>
        <w:rPr>
          <w:sz w:val="22"/>
          <w:szCs w:val="22"/>
        </w:rPr>
        <w:t>В планах указываются: факультет, специальность, группа, семестр, дисциплина, вид отчетности в конце семестра (зачет, экзамен, зачет по курсовой работе), количества часов лекций, лабораторных работ и практических занятий в неделю.</w:t>
      </w:r>
      <w:proofErr w:type="gramEnd"/>
      <w:r>
        <w:rPr>
          <w:sz w:val="22"/>
          <w:szCs w:val="22"/>
        </w:rPr>
        <w:t xml:space="preserve"> В конце семестра по дисциплине может быть только зачет или только экзамен или только курсовая работа или их сочетания. Факультет может обучать студентов по нескольким специальностям. По одной специальности могут обучаться несколько групп, а по некоторым специальностям могут готовить специалистов несколько факультетов. Некоторые дисциплины изучаются несколько семестров. Специальность имеет номер и наименование. Факультет имеет код и наименование.</w:t>
      </w:r>
    </w:p>
    <w:p w:rsidR="00930685" w:rsidRDefault="00930685" w:rsidP="00930685">
      <w:pPr>
        <w:pStyle w:val="a3"/>
        <w:tabs>
          <w:tab w:val="left" w:pos="1134"/>
        </w:tabs>
        <w:rPr>
          <w:sz w:val="22"/>
          <w:szCs w:val="22"/>
        </w:rPr>
      </w:pPr>
      <w:r>
        <w:rPr>
          <w:sz w:val="22"/>
          <w:szCs w:val="22"/>
        </w:rPr>
        <w:t>Запросы:</w:t>
      </w:r>
    </w:p>
    <w:p w:rsidR="00930685" w:rsidRDefault="00930685" w:rsidP="00930685">
      <w:pPr>
        <w:pStyle w:val="a3"/>
        <w:numPr>
          <w:ilvl w:val="0"/>
          <w:numId w:val="5"/>
        </w:numPr>
        <w:rPr>
          <w:sz w:val="22"/>
          <w:szCs w:val="22"/>
        </w:rPr>
      </w:pPr>
      <w:r>
        <w:rPr>
          <w:sz w:val="22"/>
          <w:szCs w:val="22"/>
        </w:rPr>
        <w:t>Найти список дисциплин, которые изучаются в 1 семестре и в наименование которых входит слово «программирование».</w:t>
      </w:r>
    </w:p>
    <w:p w:rsidR="00930685" w:rsidRDefault="00930685" w:rsidP="00930685">
      <w:pPr>
        <w:pStyle w:val="a3"/>
        <w:numPr>
          <w:ilvl w:val="0"/>
          <w:numId w:val="5"/>
        </w:numPr>
        <w:rPr>
          <w:sz w:val="22"/>
          <w:szCs w:val="22"/>
        </w:rPr>
      </w:pPr>
      <w:r>
        <w:rPr>
          <w:sz w:val="22"/>
          <w:szCs w:val="22"/>
        </w:rPr>
        <w:t>Найти наименования дисциплин, которые изучаются во 2 семестре по специальности «Бизнес-информатика».</w:t>
      </w:r>
    </w:p>
    <w:p w:rsidR="00930685" w:rsidRDefault="00930685" w:rsidP="00930685">
      <w:pPr>
        <w:pStyle w:val="a3"/>
        <w:numPr>
          <w:ilvl w:val="0"/>
          <w:numId w:val="5"/>
        </w:numPr>
        <w:rPr>
          <w:sz w:val="22"/>
          <w:szCs w:val="22"/>
        </w:rPr>
      </w:pPr>
      <w:r>
        <w:rPr>
          <w:sz w:val="22"/>
          <w:szCs w:val="22"/>
        </w:rPr>
        <w:t>Найти количество дисциплин, изучаемых студентами заданной специальности для каждого семестра. Наименование специальности – параметр запроса.</w:t>
      </w:r>
    </w:p>
    <w:p w:rsidR="00930685" w:rsidRDefault="00930685" w:rsidP="00930685">
      <w:pPr>
        <w:pStyle w:val="a3"/>
        <w:numPr>
          <w:ilvl w:val="0"/>
          <w:numId w:val="5"/>
        </w:numPr>
        <w:rPr>
          <w:sz w:val="22"/>
          <w:szCs w:val="22"/>
        </w:rPr>
      </w:pPr>
      <w:r>
        <w:rPr>
          <w:sz w:val="22"/>
          <w:szCs w:val="22"/>
        </w:rPr>
        <w:t>Найти наименования дисциплин, которые изучаются только студентами специальности «Бизнес-информатика».</w:t>
      </w:r>
    </w:p>
    <w:p w:rsidR="00930685" w:rsidRPr="00930685" w:rsidRDefault="00930685">
      <w:pPr>
        <w:rPr>
          <w:b/>
          <w:lang w:val="ru-RU"/>
        </w:rPr>
      </w:pPr>
    </w:p>
    <w:sectPr w:rsidR="00930685" w:rsidRPr="009306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94B51"/>
    <w:multiLevelType w:val="hybridMultilevel"/>
    <w:tmpl w:val="2FDC7A8E"/>
    <w:lvl w:ilvl="0" w:tplc="708ABACC">
      <w:start w:val="4"/>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133D3E30"/>
    <w:multiLevelType w:val="hybridMultilevel"/>
    <w:tmpl w:val="123E30A4"/>
    <w:lvl w:ilvl="0" w:tplc="BBF66C8E">
      <w:start w:val="1"/>
      <w:numFmt w:val="bullet"/>
      <w:lvlText w:val=""/>
      <w:lvlJc w:val="left"/>
      <w:pPr>
        <w:tabs>
          <w:tab w:val="num" w:pos="720"/>
        </w:tabs>
        <w:ind w:left="720"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DE479BD"/>
    <w:multiLevelType w:val="hybridMultilevel"/>
    <w:tmpl w:val="49CA57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2171188"/>
    <w:multiLevelType w:val="hybridMultilevel"/>
    <w:tmpl w:val="AA782BD4"/>
    <w:lvl w:ilvl="0" w:tplc="F1BA365A">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3F7FC7"/>
    <w:multiLevelType w:val="hybridMultilevel"/>
    <w:tmpl w:val="94B803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85"/>
    <w:rsid w:val="00930685"/>
    <w:rsid w:val="00A6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685"/>
    <w:pPr>
      <w:spacing w:after="0" w:line="240" w:lineRule="auto"/>
    </w:pPr>
    <w:rPr>
      <w:rFonts w:ascii="Calibri" w:eastAsia="Calibri" w:hAnsi="Calibri" w:cs="Times New Roman"/>
      <w:sz w:val="24"/>
      <w:szCs w:val="24"/>
      <w:lang w:val="en-US" w:bidi="en-US"/>
    </w:rPr>
  </w:style>
  <w:style w:type="paragraph" w:styleId="1">
    <w:name w:val="heading 1"/>
    <w:basedOn w:val="a"/>
    <w:next w:val="a"/>
    <w:link w:val="10"/>
    <w:uiPriority w:val="9"/>
    <w:qFormat/>
    <w:rsid w:val="00930685"/>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0685"/>
    <w:rPr>
      <w:rFonts w:ascii="Cambria" w:eastAsia="Times New Roman" w:hAnsi="Cambria" w:cs="Times New Roman"/>
      <w:b/>
      <w:bCs/>
      <w:kern w:val="32"/>
      <w:sz w:val="32"/>
      <w:szCs w:val="32"/>
      <w:lang w:val="en-US" w:bidi="en-US"/>
    </w:rPr>
  </w:style>
  <w:style w:type="paragraph" w:styleId="a3">
    <w:name w:val="Body Text Indent"/>
    <w:basedOn w:val="a"/>
    <w:link w:val="a4"/>
    <w:semiHidden/>
    <w:unhideWhenUsed/>
    <w:rsid w:val="00930685"/>
    <w:pPr>
      <w:ind w:firstLine="567"/>
      <w:jc w:val="both"/>
    </w:pPr>
    <w:rPr>
      <w:rFonts w:ascii="Times New Roman" w:eastAsia="Times New Roman" w:hAnsi="Times New Roman"/>
      <w:sz w:val="20"/>
      <w:szCs w:val="20"/>
      <w:lang w:val="ru-RU" w:eastAsia="ru-RU" w:bidi="ar-SA"/>
    </w:rPr>
  </w:style>
  <w:style w:type="character" w:customStyle="1" w:styleId="a4">
    <w:name w:val="Основной текст с отступом Знак"/>
    <w:basedOn w:val="a0"/>
    <w:link w:val="a3"/>
    <w:semiHidden/>
    <w:rsid w:val="0093068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685"/>
    <w:pPr>
      <w:spacing w:after="0" w:line="240" w:lineRule="auto"/>
    </w:pPr>
    <w:rPr>
      <w:rFonts w:ascii="Calibri" w:eastAsia="Calibri" w:hAnsi="Calibri" w:cs="Times New Roman"/>
      <w:sz w:val="24"/>
      <w:szCs w:val="24"/>
      <w:lang w:val="en-US" w:bidi="en-US"/>
    </w:rPr>
  </w:style>
  <w:style w:type="paragraph" w:styleId="1">
    <w:name w:val="heading 1"/>
    <w:basedOn w:val="a"/>
    <w:next w:val="a"/>
    <w:link w:val="10"/>
    <w:uiPriority w:val="9"/>
    <w:qFormat/>
    <w:rsid w:val="00930685"/>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0685"/>
    <w:rPr>
      <w:rFonts w:ascii="Cambria" w:eastAsia="Times New Roman" w:hAnsi="Cambria" w:cs="Times New Roman"/>
      <w:b/>
      <w:bCs/>
      <w:kern w:val="32"/>
      <w:sz w:val="32"/>
      <w:szCs w:val="32"/>
      <w:lang w:val="en-US" w:bidi="en-US"/>
    </w:rPr>
  </w:style>
  <w:style w:type="paragraph" w:styleId="a3">
    <w:name w:val="Body Text Indent"/>
    <w:basedOn w:val="a"/>
    <w:link w:val="a4"/>
    <w:semiHidden/>
    <w:unhideWhenUsed/>
    <w:rsid w:val="00930685"/>
    <w:pPr>
      <w:ind w:firstLine="567"/>
      <w:jc w:val="both"/>
    </w:pPr>
    <w:rPr>
      <w:rFonts w:ascii="Times New Roman" w:eastAsia="Times New Roman" w:hAnsi="Times New Roman"/>
      <w:sz w:val="20"/>
      <w:szCs w:val="20"/>
      <w:lang w:val="ru-RU" w:eastAsia="ru-RU" w:bidi="ar-SA"/>
    </w:rPr>
  </w:style>
  <w:style w:type="character" w:customStyle="1" w:styleId="a4">
    <w:name w:val="Основной текст с отступом Знак"/>
    <w:basedOn w:val="a0"/>
    <w:link w:val="a3"/>
    <w:semiHidden/>
    <w:rsid w:val="0093068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454393">
      <w:bodyDiv w:val="1"/>
      <w:marLeft w:val="0"/>
      <w:marRight w:val="0"/>
      <w:marTop w:val="0"/>
      <w:marBottom w:val="0"/>
      <w:divBdr>
        <w:top w:val="none" w:sz="0" w:space="0" w:color="auto"/>
        <w:left w:val="none" w:sz="0" w:space="0" w:color="auto"/>
        <w:bottom w:val="none" w:sz="0" w:space="0" w:color="auto"/>
        <w:right w:val="none" w:sz="0" w:space="0" w:color="auto"/>
      </w:divBdr>
    </w:div>
    <w:div w:id="1794326521">
      <w:bodyDiv w:val="1"/>
      <w:marLeft w:val="0"/>
      <w:marRight w:val="0"/>
      <w:marTop w:val="0"/>
      <w:marBottom w:val="0"/>
      <w:divBdr>
        <w:top w:val="none" w:sz="0" w:space="0" w:color="auto"/>
        <w:left w:val="none" w:sz="0" w:space="0" w:color="auto"/>
        <w:bottom w:val="none" w:sz="0" w:space="0" w:color="auto"/>
        <w:right w:val="none" w:sz="0" w:space="0" w:color="auto"/>
      </w:divBdr>
    </w:div>
    <w:div w:id="203391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2831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dc:creator>
  <cp:lastModifiedBy>N!L</cp:lastModifiedBy>
  <cp:revision>1</cp:revision>
  <dcterms:created xsi:type="dcterms:W3CDTF">2012-05-30T22:40:00Z</dcterms:created>
  <dcterms:modified xsi:type="dcterms:W3CDTF">2012-05-30T22:42:00Z</dcterms:modified>
</cp:coreProperties>
</file>