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D6" w:rsidRPr="00FD5985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>Ситуация 1.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проведения кредитно-денежной политики, направленной на стимулирование производства, правительство стремилось расширить денежную базу и покупало облигации на рынке ценных бумаг. Через некоторое время оно столкнулось с ситуацией, при которой произошла нейтрализация исходной тенденции на расширение денежной массы. Опишите ситуацию, в которой оказалась экономика, и объясните почему.</w:t>
      </w:r>
    </w:p>
    <w:p w:rsidR="002023D6" w:rsidRPr="00FD5985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>Ситуация 2.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проводило политику на предотвращение спада производства, снижая процентную ставку и тем самым расширяя денежную массу. Однако через некоторое время оказалось, что действия правительства вызвали нежелательные инфляционные процессы. Опишите ситуацию и объясните, что произошло.</w:t>
      </w:r>
    </w:p>
    <w:p w:rsidR="002023D6" w:rsidRPr="00FD5985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>Задача 1.</w:t>
      </w:r>
    </w:p>
    <w:p w:rsidR="002023D6" w:rsidRPr="00240D7A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D7A">
        <w:rPr>
          <w:rFonts w:ascii="Times New Roman" w:hAnsi="Times New Roman"/>
          <w:sz w:val="24"/>
          <w:szCs w:val="24"/>
        </w:rPr>
        <w:t xml:space="preserve">Проводя  политику «дешевых денег», Центральный банк выкупает облигации на сумму 10 млрд. руб., в том числе у коммерческих банков на 5 млрд. руб. Пятую часть полученных денег население превращает в наличность и хранит вне банковской системы. Норма обязательных резервов составляет 20%. 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D7A">
        <w:rPr>
          <w:rFonts w:ascii="Times New Roman" w:hAnsi="Times New Roman"/>
          <w:sz w:val="24"/>
          <w:szCs w:val="24"/>
        </w:rPr>
        <w:t>Определить, как изменится предложение денег, если возможности банковской системы по «созданию» денег  используются полностью.</w:t>
      </w:r>
    </w:p>
    <w:p w:rsidR="002023D6" w:rsidRPr="00FD5985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>Задача 2.</w:t>
      </w:r>
    </w:p>
    <w:p w:rsidR="002023D6" w:rsidRDefault="002023D6" w:rsidP="00E03A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следующая  информация о состоянии экономики в первый год: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денежное предложение равно 600 млрд. руб., 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реального ЧНП равен 5%,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скорость обращения денег постоянна и равна 6, 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резервная норма равна 10%.</w:t>
      </w:r>
    </w:p>
    <w:p w:rsidR="002023D6" w:rsidRDefault="002023D6" w:rsidP="00E0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Определите:</w:t>
      </w:r>
    </w:p>
    <w:p w:rsidR="002023D6" w:rsidRDefault="002023D6" w:rsidP="00E03A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уровень номинального ЧНП данной экономики в первый год.</w:t>
      </w:r>
    </w:p>
    <w:p w:rsidR="002023D6" w:rsidRPr="00166AAB" w:rsidRDefault="002023D6" w:rsidP="00E03A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AAB">
        <w:rPr>
          <w:rFonts w:ascii="Times New Roman" w:hAnsi="Times New Roman"/>
          <w:sz w:val="24"/>
          <w:szCs w:val="24"/>
        </w:rPr>
        <w:t>Допустим, что Центральный банк стремится проводить монетарную политику</w:t>
      </w:r>
      <w:r>
        <w:rPr>
          <w:rFonts w:ascii="Times New Roman" w:hAnsi="Times New Roman"/>
          <w:sz w:val="24"/>
          <w:szCs w:val="24"/>
        </w:rPr>
        <w:t>, чтобы выполнить «монетарное правило»</w:t>
      </w:r>
      <w:r w:rsidRPr="00166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помощью операций </w:t>
      </w:r>
      <w:r w:rsidRPr="00166AAB">
        <w:rPr>
          <w:rFonts w:ascii="Times New Roman" w:hAnsi="Times New Roman"/>
          <w:sz w:val="24"/>
          <w:szCs w:val="24"/>
        </w:rPr>
        <w:t xml:space="preserve">на открытом рынке. </w:t>
      </w:r>
      <w:r>
        <w:rPr>
          <w:rFonts w:ascii="Times New Roman" w:hAnsi="Times New Roman"/>
          <w:sz w:val="24"/>
          <w:szCs w:val="24"/>
        </w:rPr>
        <w:t>Определите , к</w:t>
      </w:r>
      <w:r w:rsidRPr="00166AAB">
        <w:rPr>
          <w:rFonts w:ascii="Times New Roman" w:hAnsi="Times New Roman"/>
          <w:sz w:val="24"/>
          <w:szCs w:val="24"/>
        </w:rPr>
        <w:t xml:space="preserve">акое количество облигаций он должен продать или купить у коммерческих банков между первым </w:t>
      </w:r>
      <w:r>
        <w:rPr>
          <w:rFonts w:ascii="Times New Roman" w:hAnsi="Times New Roman"/>
          <w:sz w:val="24"/>
          <w:szCs w:val="24"/>
        </w:rPr>
        <w:t>и вторым годами для того, чтобы было выполнено «монетарное правило»</w:t>
      </w:r>
      <w:r w:rsidRPr="00166AAB">
        <w:rPr>
          <w:rFonts w:ascii="Times New Roman" w:hAnsi="Times New Roman"/>
          <w:sz w:val="24"/>
          <w:szCs w:val="24"/>
        </w:rPr>
        <w:t>.</w:t>
      </w:r>
    </w:p>
    <w:p w:rsidR="002023D6" w:rsidRPr="00FD5985" w:rsidRDefault="002023D6" w:rsidP="00E03A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>Задача 3.</w:t>
      </w:r>
    </w:p>
    <w:p w:rsidR="002023D6" w:rsidRDefault="002023D6" w:rsidP="00E03AFE">
      <w:pPr>
        <w:pStyle w:val="BodyText"/>
        <w:ind w:firstLine="708"/>
        <w:rPr>
          <w:szCs w:val="36"/>
        </w:rPr>
      </w:pPr>
      <w:r>
        <w:rPr>
          <w:szCs w:val="36"/>
        </w:rPr>
        <w:t>Предложение денег в экономике увеличилось на 60 млрд. руб. Известно, что увеличение денежной массы на 20 млрд. руб. снижает ставку процента на 1 процентный пункт, а каждый  процентный пункт снижения ставки стимулирует дополнительные инвестиционные расходы в 25 млрд. руб. Мультипликатор расходов равен 3. Уровень безработицы таков, что увеличение совокупного спроса не вызывает роста цен.</w:t>
      </w:r>
    </w:p>
    <w:p w:rsidR="002023D6" w:rsidRDefault="002023D6" w:rsidP="00E03AFE">
      <w:pPr>
        <w:pStyle w:val="BodyText"/>
        <w:rPr>
          <w:szCs w:val="36"/>
        </w:rPr>
      </w:pPr>
      <w:r>
        <w:rPr>
          <w:szCs w:val="36"/>
        </w:rPr>
        <w:t>ОПРЕДЕЛИТЕ, как изменится реальный ВВП.</w:t>
      </w:r>
    </w:p>
    <w:p w:rsidR="002023D6" w:rsidRPr="00FD5985" w:rsidRDefault="002023D6" w:rsidP="00E03AFE">
      <w:pPr>
        <w:pStyle w:val="BodyText"/>
        <w:ind w:firstLine="708"/>
        <w:rPr>
          <w:b/>
          <w:szCs w:val="36"/>
        </w:rPr>
      </w:pPr>
      <w:r w:rsidRPr="00FD5985">
        <w:rPr>
          <w:b/>
          <w:szCs w:val="36"/>
        </w:rPr>
        <w:t>Задача 4.</w:t>
      </w:r>
    </w:p>
    <w:p w:rsidR="002023D6" w:rsidRDefault="002023D6" w:rsidP="00E03AFE">
      <w:pPr>
        <w:pStyle w:val="BodyText"/>
        <w:ind w:firstLine="708"/>
        <w:rPr>
          <w:szCs w:val="36"/>
        </w:rPr>
      </w:pPr>
      <w:r>
        <w:rPr>
          <w:szCs w:val="36"/>
        </w:rPr>
        <w:t>Резервы коммерческих банков составляют 100 млрд. руб. Норма обязательных резервов равна 25%, коэффициент депонирования составляет 0,35.</w:t>
      </w:r>
    </w:p>
    <w:p w:rsidR="002023D6" w:rsidRDefault="002023D6" w:rsidP="00E03AFE">
      <w:pPr>
        <w:pStyle w:val="BodyText"/>
      </w:pPr>
      <w:r w:rsidRPr="0059578C">
        <w:t>ОПРЕДЕЛИТЕ предложение денег.</w:t>
      </w:r>
    </w:p>
    <w:p w:rsidR="002023D6" w:rsidRPr="00FD5985" w:rsidRDefault="002023D6" w:rsidP="00E03AFE">
      <w:pPr>
        <w:tabs>
          <w:tab w:val="left" w:pos="482"/>
          <w:tab w:val="left" w:pos="2726"/>
          <w:tab w:val="left" w:pos="95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ab/>
        <w:t>Задача 5.</w:t>
      </w:r>
    </w:p>
    <w:p w:rsidR="002023D6" w:rsidRPr="0059578C" w:rsidRDefault="002023D6" w:rsidP="00E03AFE">
      <w:pPr>
        <w:tabs>
          <w:tab w:val="left" w:pos="482"/>
          <w:tab w:val="left" w:pos="2726"/>
          <w:tab w:val="left" w:pos="95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78C">
        <w:rPr>
          <w:rFonts w:ascii="Times New Roman" w:hAnsi="Times New Roman"/>
          <w:sz w:val="24"/>
          <w:szCs w:val="24"/>
        </w:rPr>
        <w:t xml:space="preserve">Правительство определило норму обязательных резервов в 10%. Коммерческий банк хранит еще 4% от суммы  депозитов в качестве избыточных резервов. Величина депозитов составляет 20 000 млн. руб. </w:t>
      </w:r>
    </w:p>
    <w:p w:rsidR="002023D6" w:rsidRPr="0059578C" w:rsidRDefault="002023D6" w:rsidP="00E03AFE">
      <w:pPr>
        <w:tabs>
          <w:tab w:val="left" w:pos="482"/>
          <w:tab w:val="left" w:pos="2726"/>
          <w:tab w:val="left" w:pos="957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78C">
        <w:rPr>
          <w:rFonts w:ascii="Times New Roman" w:hAnsi="Times New Roman"/>
          <w:sz w:val="24"/>
          <w:szCs w:val="24"/>
        </w:rPr>
        <w:t>ОПРЕДЕЛИТЕ:</w:t>
      </w:r>
    </w:p>
    <w:p w:rsidR="002023D6" w:rsidRPr="0059578C" w:rsidRDefault="002023D6" w:rsidP="00E03AFE">
      <w:pPr>
        <w:numPr>
          <w:ilvl w:val="0"/>
          <w:numId w:val="2"/>
        </w:numPr>
        <w:tabs>
          <w:tab w:val="left" w:pos="482"/>
          <w:tab w:val="left" w:pos="2726"/>
          <w:tab w:val="left" w:pos="9571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578C">
        <w:rPr>
          <w:rFonts w:ascii="Times New Roman" w:hAnsi="Times New Roman"/>
          <w:sz w:val="24"/>
          <w:szCs w:val="24"/>
        </w:rPr>
        <w:t>какую сумму банк может использовать для выдачи ссуд;</w:t>
      </w:r>
    </w:p>
    <w:p w:rsidR="002023D6" w:rsidRPr="0059578C" w:rsidRDefault="002023D6" w:rsidP="00E03AFE">
      <w:pPr>
        <w:numPr>
          <w:ilvl w:val="0"/>
          <w:numId w:val="2"/>
        </w:numPr>
        <w:tabs>
          <w:tab w:val="left" w:pos="482"/>
          <w:tab w:val="left" w:pos="2726"/>
          <w:tab w:val="left" w:pos="9571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9578C">
        <w:rPr>
          <w:rFonts w:ascii="Times New Roman" w:hAnsi="Times New Roman"/>
          <w:sz w:val="24"/>
          <w:szCs w:val="24"/>
        </w:rPr>
        <w:t>как изменится предложение денег.</w:t>
      </w:r>
    </w:p>
    <w:p w:rsidR="002023D6" w:rsidRPr="00FD5985" w:rsidRDefault="002023D6" w:rsidP="00E03AFE">
      <w:pPr>
        <w:tabs>
          <w:tab w:val="left" w:pos="482"/>
          <w:tab w:val="left" w:pos="2726"/>
          <w:tab w:val="left" w:pos="957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5985">
        <w:rPr>
          <w:rFonts w:ascii="Times New Roman" w:hAnsi="Times New Roman"/>
          <w:b/>
          <w:sz w:val="24"/>
          <w:szCs w:val="24"/>
        </w:rPr>
        <w:t>Задача 6.</w:t>
      </w:r>
    </w:p>
    <w:p w:rsidR="002023D6" w:rsidRDefault="002023D6" w:rsidP="00E03AF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578C">
        <w:rPr>
          <w:rFonts w:ascii="Times New Roman" w:hAnsi="Times New Roman"/>
          <w:sz w:val="24"/>
          <w:szCs w:val="24"/>
        </w:rPr>
        <w:t>Соотношение наличность/депозиты составляет 0,1. Норма обязательных резервов равна 0,15. С помощью операций на открытом рынке ЦБ решает увеличить предложение денег в экономике на 220.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78C">
        <w:rPr>
          <w:rFonts w:ascii="Times New Roman" w:hAnsi="Times New Roman"/>
          <w:sz w:val="24"/>
          <w:szCs w:val="24"/>
        </w:rPr>
        <w:t>ОПРЕДЕЛИТЕ, на какую сумму ЦБ должен купить государственные облигации.</w:t>
      </w:r>
    </w:p>
    <w:p w:rsidR="002023D6" w:rsidRPr="002E7DCC" w:rsidRDefault="002023D6" w:rsidP="00E03AF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7DCC">
        <w:rPr>
          <w:rFonts w:ascii="Times New Roman" w:hAnsi="Times New Roman"/>
          <w:b/>
          <w:sz w:val="24"/>
          <w:szCs w:val="24"/>
        </w:rPr>
        <w:t>Задача 7.</w:t>
      </w:r>
    </w:p>
    <w:p w:rsidR="002023D6" w:rsidRDefault="002023D6" w:rsidP="00E03AF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Центральный банк продает на открытом рынке коммерческим банкам государственные облигации на сумму 20тмлн. долл., то на сколько может максимально сократиться предложение денег при норме обязательных резервов 12,5%?</w:t>
      </w:r>
    </w:p>
    <w:p w:rsidR="002023D6" w:rsidRPr="002E7DCC" w:rsidRDefault="002023D6" w:rsidP="00E03AF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7DCC">
        <w:rPr>
          <w:rFonts w:ascii="Times New Roman" w:hAnsi="Times New Roman"/>
          <w:b/>
          <w:sz w:val="24"/>
          <w:szCs w:val="24"/>
        </w:rPr>
        <w:t>Задача 8.</w:t>
      </w:r>
    </w:p>
    <w:p w:rsidR="002023D6" w:rsidRDefault="002023D6" w:rsidP="00E03AF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банк купил у частной фирмы государственные облигации на сумму 150 000 долл. и перечислил эту сумму на текущий счет фирмы в коммерческом банке. Если норма обязательных резервов составляет 15%, то каково максимально возможное увеличение предложения денег в экономике?</w:t>
      </w:r>
    </w:p>
    <w:p w:rsidR="002023D6" w:rsidRPr="00A96034" w:rsidRDefault="002023D6" w:rsidP="00E03AFE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96034">
        <w:rPr>
          <w:rFonts w:ascii="Times New Roman" w:hAnsi="Times New Roman"/>
          <w:b/>
          <w:color w:val="FF0000"/>
          <w:sz w:val="32"/>
          <w:szCs w:val="32"/>
        </w:rPr>
        <w:t>Примечание.</w:t>
      </w:r>
    </w:p>
    <w:p w:rsidR="002023D6" w:rsidRPr="0059578C" w:rsidRDefault="002023D6" w:rsidP="00E03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78C">
        <w:rPr>
          <w:rFonts w:ascii="Times New Roman" w:hAnsi="Times New Roman"/>
          <w:sz w:val="24"/>
          <w:szCs w:val="24"/>
        </w:rPr>
        <w:t xml:space="preserve">Во всех </w:t>
      </w:r>
      <w:r>
        <w:rPr>
          <w:rFonts w:ascii="Times New Roman" w:hAnsi="Times New Roman"/>
          <w:sz w:val="24"/>
          <w:szCs w:val="24"/>
        </w:rPr>
        <w:t>задачах</w:t>
      </w:r>
      <w:r w:rsidRPr="0059578C">
        <w:rPr>
          <w:rFonts w:ascii="Times New Roman" w:hAnsi="Times New Roman"/>
          <w:sz w:val="24"/>
          <w:szCs w:val="24"/>
        </w:rPr>
        <w:t xml:space="preserve"> необходимо кроме расчетов ДАТЬ ЭКОНОМИЧЕСКОЕ ОБОСНОВАНИЕ</w:t>
      </w:r>
      <w:r>
        <w:rPr>
          <w:rFonts w:ascii="Times New Roman" w:hAnsi="Times New Roman"/>
          <w:sz w:val="24"/>
          <w:szCs w:val="24"/>
        </w:rPr>
        <w:t>. Там, где возможно,  пояснить графически.</w:t>
      </w:r>
    </w:p>
    <w:p w:rsidR="002023D6" w:rsidRDefault="002023D6" w:rsidP="00E03AFE">
      <w:pPr>
        <w:pStyle w:val="ListParagraph"/>
        <w:rPr>
          <w:rFonts w:ascii="Times New Roman" w:hAnsi="Times New Roman"/>
          <w:sz w:val="24"/>
          <w:szCs w:val="24"/>
        </w:rPr>
      </w:pPr>
    </w:p>
    <w:p w:rsidR="002023D6" w:rsidRDefault="002023D6"/>
    <w:sectPr w:rsidR="002023D6" w:rsidSect="00C8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816"/>
    <w:multiLevelType w:val="hybridMultilevel"/>
    <w:tmpl w:val="8EFC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6031CA"/>
    <w:multiLevelType w:val="hybridMultilevel"/>
    <w:tmpl w:val="7C30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579DA"/>
    <w:multiLevelType w:val="multilevel"/>
    <w:tmpl w:val="CB422B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4C603D07"/>
    <w:multiLevelType w:val="hybridMultilevel"/>
    <w:tmpl w:val="00561D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743A24"/>
    <w:multiLevelType w:val="hybridMultilevel"/>
    <w:tmpl w:val="1304CABE"/>
    <w:lvl w:ilvl="0" w:tplc="8FD0B0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53F7134"/>
    <w:multiLevelType w:val="hybridMultilevel"/>
    <w:tmpl w:val="4380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5B1508"/>
    <w:multiLevelType w:val="hybridMultilevel"/>
    <w:tmpl w:val="F8DED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AFE"/>
    <w:rsid w:val="00090546"/>
    <w:rsid w:val="00166AAB"/>
    <w:rsid w:val="002023D6"/>
    <w:rsid w:val="00240D7A"/>
    <w:rsid w:val="00245639"/>
    <w:rsid w:val="002E7DCC"/>
    <w:rsid w:val="00382570"/>
    <w:rsid w:val="0059578C"/>
    <w:rsid w:val="00646610"/>
    <w:rsid w:val="009B72E9"/>
    <w:rsid w:val="009F613D"/>
    <w:rsid w:val="00A01CA1"/>
    <w:rsid w:val="00A96034"/>
    <w:rsid w:val="00C8316D"/>
    <w:rsid w:val="00D02E18"/>
    <w:rsid w:val="00E03AFE"/>
    <w:rsid w:val="00FC338E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3AF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03AF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AFE"/>
    <w:rPr>
      <w:rFonts w:ascii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534</Words>
  <Characters>3049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Ситуация 1</dc:title>
  <dc:subject/>
  <dc:creator>User</dc:creator>
  <cp:keywords/>
  <dc:description/>
  <cp:lastModifiedBy>Charming</cp:lastModifiedBy>
  <cp:revision>2</cp:revision>
  <dcterms:created xsi:type="dcterms:W3CDTF">2012-05-23T15:06:00Z</dcterms:created>
  <dcterms:modified xsi:type="dcterms:W3CDTF">2012-05-23T15:06:00Z</dcterms:modified>
</cp:coreProperties>
</file>